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D03DE8" w14:textId="77777777" w:rsidR="00C82963" w:rsidRPr="00634577" w:rsidRDefault="00C82963" w:rsidP="00742A88">
      <w:pPr>
        <w:spacing w:after="240"/>
        <w:rPr>
          <w:rFonts w:ascii="Times New Roman" w:hAnsi="Times New Roman" w:cs="Times New Roman"/>
          <w:b/>
          <w:bCs/>
          <w:color w:val="000000"/>
        </w:rPr>
      </w:pPr>
      <w:bookmarkStart w:id="0" w:name="OLE_LINK1"/>
      <w:bookmarkStart w:id="1" w:name="OLE_LINK2"/>
    </w:p>
    <w:p w14:paraId="01E3D716" w14:textId="77777777" w:rsidR="00C82963" w:rsidRPr="00634577" w:rsidRDefault="00C82963" w:rsidP="00742A88">
      <w:pPr>
        <w:spacing w:after="240"/>
        <w:rPr>
          <w:rFonts w:ascii="Times New Roman" w:hAnsi="Times New Roman" w:cs="Times New Roman"/>
          <w:b/>
          <w:bCs/>
          <w:color w:val="000000"/>
        </w:rPr>
      </w:pPr>
    </w:p>
    <w:p w14:paraId="1CBF0664" w14:textId="77777777" w:rsidR="00C82963" w:rsidRPr="00634577" w:rsidRDefault="00C82963" w:rsidP="00742A88">
      <w:pPr>
        <w:spacing w:after="240"/>
        <w:rPr>
          <w:rFonts w:ascii="Times New Roman" w:hAnsi="Times New Roman" w:cs="Times New Roman"/>
          <w:b/>
          <w:bCs/>
          <w:color w:val="000000"/>
        </w:rPr>
      </w:pPr>
    </w:p>
    <w:p w14:paraId="6764E1ED" w14:textId="77777777" w:rsidR="00C82963" w:rsidRPr="00634577" w:rsidRDefault="00C82963" w:rsidP="00C82963">
      <w:pPr>
        <w:spacing w:after="240"/>
        <w:jc w:val="center"/>
        <w:rPr>
          <w:rFonts w:ascii="Times New Roman" w:hAnsi="Times New Roman" w:cs="Times New Roman"/>
          <w:b/>
          <w:bCs/>
          <w:color w:val="000000"/>
        </w:rPr>
      </w:pPr>
    </w:p>
    <w:p w14:paraId="243C2966" w14:textId="77777777" w:rsidR="00C82963" w:rsidRPr="00634577" w:rsidRDefault="00C82963" w:rsidP="00C82963">
      <w:pPr>
        <w:spacing w:after="240"/>
        <w:jc w:val="center"/>
        <w:rPr>
          <w:rFonts w:ascii="Times New Roman" w:hAnsi="Times New Roman" w:cs="Times New Roman"/>
          <w:b/>
          <w:bCs/>
          <w:color w:val="000000"/>
        </w:rPr>
      </w:pPr>
      <w:r w:rsidRPr="00634577">
        <w:rPr>
          <w:rFonts w:ascii="Times New Roman" w:hAnsi="Times New Roman" w:cs="Times New Roman"/>
          <w:b/>
          <w:bCs/>
          <w:color w:val="000000"/>
        </w:rPr>
        <w:t>Human Rights Dossier: Venezuela Repressing Human Rights Defenders</w:t>
      </w:r>
    </w:p>
    <w:p w14:paraId="330D01E7" w14:textId="77777777" w:rsidR="00C82963" w:rsidRPr="00634577" w:rsidRDefault="00C82963" w:rsidP="00C82963">
      <w:pPr>
        <w:spacing w:after="240"/>
        <w:jc w:val="center"/>
        <w:rPr>
          <w:rFonts w:ascii="Times New Roman" w:hAnsi="Times New Roman" w:cs="Times New Roman"/>
          <w:b/>
          <w:bCs/>
          <w:color w:val="000000"/>
        </w:rPr>
      </w:pPr>
    </w:p>
    <w:p w14:paraId="150EB836" w14:textId="77777777" w:rsidR="00C82963" w:rsidRPr="00634577" w:rsidRDefault="00C82963" w:rsidP="00C82963">
      <w:pPr>
        <w:spacing w:after="240"/>
        <w:jc w:val="center"/>
        <w:rPr>
          <w:rFonts w:ascii="Times New Roman" w:hAnsi="Times New Roman" w:cs="Times New Roman"/>
          <w:bCs/>
          <w:color w:val="000000"/>
        </w:rPr>
      </w:pPr>
    </w:p>
    <w:p w14:paraId="70BDB96B" w14:textId="77777777" w:rsidR="00C82963" w:rsidRPr="00634577" w:rsidRDefault="00C82963" w:rsidP="00C82963">
      <w:pPr>
        <w:spacing w:after="240"/>
        <w:contextualSpacing/>
        <w:jc w:val="center"/>
        <w:rPr>
          <w:rFonts w:ascii="Times New Roman" w:hAnsi="Times New Roman" w:cs="Times New Roman"/>
          <w:bCs/>
          <w:color w:val="000000"/>
        </w:rPr>
      </w:pPr>
    </w:p>
    <w:p w14:paraId="397F3ADA" w14:textId="77777777" w:rsidR="00C82963" w:rsidRPr="00634577" w:rsidRDefault="00C82963" w:rsidP="00C82963">
      <w:pPr>
        <w:spacing w:after="240"/>
        <w:contextualSpacing/>
        <w:jc w:val="center"/>
        <w:rPr>
          <w:rFonts w:ascii="Times New Roman" w:hAnsi="Times New Roman" w:cs="Times New Roman"/>
          <w:bCs/>
          <w:color w:val="000000"/>
        </w:rPr>
      </w:pPr>
    </w:p>
    <w:p w14:paraId="61019622" w14:textId="77777777" w:rsidR="00C82963" w:rsidRPr="00634577" w:rsidRDefault="00C82963" w:rsidP="00C82963">
      <w:pPr>
        <w:spacing w:after="240"/>
        <w:contextualSpacing/>
        <w:jc w:val="center"/>
        <w:rPr>
          <w:rFonts w:ascii="Times New Roman" w:hAnsi="Times New Roman" w:cs="Times New Roman"/>
          <w:bCs/>
          <w:color w:val="000000"/>
        </w:rPr>
      </w:pPr>
    </w:p>
    <w:p w14:paraId="14E9877F" w14:textId="77777777" w:rsidR="00C82963" w:rsidRPr="00634577" w:rsidRDefault="00C82963" w:rsidP="00C82963">
      <w:pPr>
        <w:spacing w:after="240"/>
        <w:contextualSpacing/>
        <w:jc w:val="center"/>
        <w:rPr>
          <w:rFonts w:ascii="Times New Roman" w:hAnsi="Times New Roman" w:cs="Times New Roman"/>
          <w:bCs/>
          <w:color w:val="000000"/>
        </w:rPr>
      </w:pPr>
    </w:p>
    <w:p w14:paraId="5DFFD140" w14:textId="77777777" w:rsidR="00C82963" w:rsidRPr="00634577" w:rsidRDefault="00C82963" w:rsidP="00C82963">
      <w:pPr>
        <w:spacing w:after="240"/>
        <w:contextualSpacing/>
        <w:jc w:val="center"/>
        <w:rPr>
          <w:rFonts w:ascii="Times New Roman" w:hAnsi="Times New Roman" w:cs="Times New Roman"/>
          <w:bCs/>
          <w:color w:val="000000"/>
        </w:rPr>
      </w:pPr>
    </w:p>
    <w:p w14:paraId="3A0B7458" w14:textId="77777777" w:rsidR="00C82963" w:rsidRPr="00634577" w:rsidRDefault="00C82963" w:rsidP="00C82963">
      <w:pPr>
        <w:spacing w:after="240"/>
        <w:contextualSpacing/>
        <w:jc w:val="center"/>
        <w:rPr>
          <w:rFonts w:ascii="Times New Roman" w:hAnsi="Times New Roman" w:cs="Times New Roman"/>
          <w:bCs/>
          <w:color w:val="000000"/>
        </w:rPr>
      </w:pPr>
    </w:p>
    <w:p w14:paraId="647B239E" w14:textId="77777777" w:rsidR="00C82963" w:rsidRPr="00634577" w:rsidRDefault="00C82963" w:rsidP="00C82963">
      <w:pPr>
        <w:spacing w:after="240"/>
        <w:contextualSpacing/>
        <w:jc w:val="center"/>
        <w:rPr>
          <w:rFonts w:ascii="Times New Roman" w:hAnsi="Times New Roman" w:cs="Times New Roman"/>
          <w:bCs/>
          <w:color w:val="000000"/>
        </w:rPr>
      </w:pPr>
    </w:p>
    <w:p w14:paraId="63124175" w14:textId="77777777" w:rsidR="00C82963" w:rsidRPr="00634577" w:rsidRDefault="00C82963" w:rsidP="00C82963">
      <w:pPr>
        <w:spacing w:after="240"/>
        <w:contextualSpacing/>
        <w:jc w:val="center"/>
        <w:rPr>
          <w:rFonts w:ascii="Times New Roman" w:hAnsi="Times New Roman" w:cs="Times New Roman"/>
          <w:bCs/>
          <w:color w:val="000000"/>
        </w:rPr>
      </w:pPr>
    </w:p>
    <w:p w14:paraId="4E661645" w14:textId="77777777" w:rsidR="00C82963" w:rsidRPr="00634577" w:rsidRDefault="00C82963" w:rsidP="00C82963">
      <w:pPr>
        <w:spacing w:after="240"/>
        <w:contextualSpacing/>
        <w:jc w:val="center"/>
        <w:rPr>
          <w:rFonts w:ascii="Times New Roman" w:hAnsi="Times New Roman" w:cs="Times New Roman"/>
          <w:bCs/>
          <w:color w:val="000000"/>
        </w:rPr>
      </w:pPr>
    </w:p>
    <w:p w14:paraId="3D713D11" w14:textId="77777777" w:rsidR="00C82963" w:rsidRPr="00634577" w:rsidRDefault="00C82963" w:rsidP="00C82963">
      <w:pPr>
        <w:spacing w:after="240"/>
        <w:contextualSpacing/>
        <w:jc w:val="center"/>
        <w:rPr>
          <w:rFonts w:ascii="Times New Roman" w:hAnsi="Times New Roman" w:cs="Times New Roman"/>
          <w:bCs/>
          <w:color w:val="000000"/>
        </w:rPr>
      </w:pPr>
    </w:p>
    <w:p w14:paraId="3C409383" w14:textId="77777777" w:rsidR="00C82963" w:rsidRPr="00634577" w:rsidRDefault="00C82963" w:rsidP="00C82963">
      <w:pPr>
        <w:spacing w:after="240"/>
        <w:contextualSpacing/>
        <w:jc w:val="center"/>
        <w:rPr>
          <w:rFonts w:ascii="Times New Roman" w:hAnsi="Times New Roman" w:cs="Times New Roman"/>
          <w:bCs/>
          <w:color w:val="000000"/>
        </w:rPr>
      </w:pPr>
    </w:p>
    <w:p w14:paraId="1467D65E" w14:textId="77777777" w:rsidR="00C82963" w:rsidRPr="00634577" w:rsidRDefault="00C82963" w:rsidP="00C82963">
      <w:pPr>
        <w:spacing w:after="240"/>
        <w:contextualSpacing/>
        <w:jc w:val="center"/>
        <w:rPr>
          <w:rFonts w:ascii="Times New Roman" w:hAnsi="Times New Roman" w:cs="Times New Roman"/>
          <w:bCs/>
          <w:color w:val="000000"/>
        </w:rPr>
      </w:pPr>
    </w:p>
    <w:p w14:paraId="6E979C74" w14:textId="77777777" w:rsidR="00C82963" w:rsidRPr="00634577" w:rsidRDefault="00C82963" w:rsidP="00C82963">
      <w:pPr>
        <w:spacing w:after="240"/>
        <w:contextualSpacing/>
        <w:jc w:val="center"/>
        <w:rPr>
          <w:rFonts w:ascii="Times New Roman" w:hAnsi="Times New Roman" w:cs="Times New Roman"/>
          <w:bCs/>
          <w:color w:val="000000"/>
        </w:rPr>
      </w:pPr>
    </w:p>
    <w:p w14:paraId="4959F2D8" w14:textId="77777777" w:rsidR="00C82963" w:rsidRPr="00634577" w:rsidRDefault="00C82963" w:rsidP="00C82963">
      <w:pPr>
        <w:spacing w:after="240"/>
        <w:contextualSpacing/>
        <w:jc w:val="center"/>
        <w:rPr>
          <w:rFonts w:ascii="Times New Roman" w:hAnsi="Times New Roman" w:cs="Times New Roman"/>
          <w:bCs/>
          <w:color w:val="000000"/>
        </w:rPr>
      </w:pPr>
    </w:p>
    <w:p w14:paraId="1AC6271B" w14:textId="77777777" w:rsidR="00C82963" w:rsidRPr="00634577" w:rsidRDefault="00C82963" w:rsidP="00C82963">
      <w:pPr>
        <w:spacing w:after="240"/>
        <w:contextualSpacing/>
        <w:jc w:val="center"/>
        <w:rPr>
          <w:rFonts w:ascii="Times New Roman" w:hAnsi="Times New Roman" w:cs="Times New Roman"/>
          <w:bCs/>
          <w:color w:val="000000"/>
        </w:rPr>
      </w:pPr>
    </w:p>
    <w:p w14:paraId="3ED6FA18" w14:textId="77777777" w:rsidR="00C82963" w:rsidRPr="00634577" w:rsidRDefault="00C82963" w:rsidP="00C82963">
      <w:pPr>
        <w:spacing w:after="240"/>
        <w:contextualSpacing/>
        <w:jc w:val="center"/>
        <w:rPr>
          <w:rFonts w:ascii="Times New Roman" w:hAnsi="Times New Roman" w:cs="Times New Roman"/>
          <w:bCs/>
          <w:color w:val="000000"/>
        </w:rPr>
      </w:pPr>
    </w:p>
    <w:p w14:paraId="584548E7" w14:textId="77777777" w:rsidR="00C82963" w:rsidRPr="00634577" w:rsidRDefault="00C82963" w:rsidP="00C82963">
      <w:pPr>
        <w:spacing w:after="240"/>
        <w:contextualSpacing/>
        <w:jc w:val="center"/>
        <w:rPr>
          <w:rFonts w:ascii="Times New Roman" w:hAnsi="Times New Roman" w:cs="Times New Roman"/>
          <w:bCs/>
          <w:color w:val="000000"/>
        </w:rPr>
      </w:pPr>
      <w:r w:rsidRPr="00634577">
        <w:rPr>
          <w:rFonts w:ascii="Times New Roman" w:hAnsi="Times New Roman" w:cs="Times New Roman"/>
          <w:bCs/>
          <w:color w:val="000000"/>
        </w:rPr>
        <w:t xml:space="preserve">Emily </w:t>
      </w:r>
      <w:r w:rsidRPr="00634577">
        <w:rPr>
          <w:rFonts w:ascii="Times New Roman" w:hAnsi="Times New Roman" w:cs="Times New Roman"/>
          <w:bCs/>
          <w:color w:val="1A1A1A"/>
        </w:rPr>
        <w:t>Monajjemi, Silvia Martinez, Elizabeth Delgado</w:t>
      </w:r>
    </w:p>
    <w:p w14:paraId="750AAC1E" w14:textId="77777777" w:rsidR="00C82963" w:rsidRPr="00634577" w:rsidRDefault="00C82963" w:rsidP="00C82963">
      <w:pPr>
        <w:spacing w:after="240"/>
        <w:contextualSpacing/>
        <w:jc w:val="center"/>
        <w:rPr>
          <w:rFonts w:ascii="Times New Roman" w:hAnsi="Times New Roman" w:cs="Times New Roman"/>
          <w:bCs/>
          <w:color w:val="000000"/>
        </w:rPr>
      </w:pPr>
      <w:r w:rsidRPr="00634577">
        <w:rPr>
          <w:rFonts w:ascii="Times New Roman" w:hAnsi="Times New Roman" w:cs="Times New Roman"/>
          <w:bCs/>
          <w:color w:val="000000"/>
        </w:rPr>
        <w:t>HIS161/HMR 161</w:t>
      </w:r>
    </w:p>
    <w:p w14:paraId="3579F1D0" w14:textId="77777777" w:rsidR="00C82963" w:rsidRPr="00634577" w:rsidRDefault="00C82963" w:rsidP="00C82963">
      <w:pPr>
        <w:spacing w:after="240"/>
        <w:contextualSpacing/>
        <w:jc w:val="center"/>
        <w:rPr>
          <w:rFonts w:ascii="Times New Roman" w:hAnsi="Times New Roman" w:cs="Times New Roman"/>
          <w:bCs/>
          <w:color w:val="000000"/>
        </w:rPr>
      </w:pPr>
      <w:r w:rsidRPr="00634577">
        <w:rPr>
          <w:rFonts w:ascii="Times New Roman" w:hAnsi="Times New Roman" w:cs="Times New Roman"/>
          <w:bCs/>
          <w:color w:val="000000"/>
        </w:rPr>
        <w:t>Professor Schlotterbeck</w:t>
      </w:r>
    </w:p>
    <w:p w14:paraId="223E763B" w14:textId="77777777" w:rsidR="00C82963" w:rsidRPr="00634577" w:rsidRDefault="00C82963" w:rsidP="00C82963">
      <w:pPr>
        <w:spacing w:after="240"/>
        <w:contextualSpacing/>
        <w:jc w:val="center"/>
        <w:rPr>
          <w:rFonts w:ascii="Times New Roman" w:hAnsi="Times New Roman" w:cs="Times New Roman"/>
          <w:bCs/>
          <w:color w:val="000000"/>
        </w:rPr>
      </w:pPr>
      <w:r w:rsidRPr="00634577">
        <w:rPr>
          <w:rFonts w:ascii="Times New Roman" w:hAnsi="Times New Roman" w:cs="Times New Roman"/>
          <w:bCs/>
          <w:color w:val="000000"/>
        </w:rPr>
        <w:t>1 June, 2015</w:t>
      </w:r>
    </w:p>
    <w:p w14:paraId="514A7BB7" w14:textId="77777777" w:rsidR="00C82963" w:rsidRPr="00634577" w:rsidRDefault="00C82963" w:rsidP="00742A88">
      <w:pPr>
        <w:spacing w:after="240"/>
        <w:rPr>
          <w:rFonts w:ascii="Times New Roman" w:hAnsi="Times New Roman" w:cs="Times New Roman"/>
          <w:b/>
          <w:bCs/>
          <w:color w:val="000000"/>
        </w:rPr>
      </w:pPr>
    </w:p>
    <w:p w14:paraId="317903DB" w14:textId="77777777" w:rsidR="00C82963" w:rsidRPr="00634577" w:rsidRDefault="00C82963" w:rsidP="00742A88">
      <w:pPr>
        <w:spacing w:after="240"/>
        <w:rPr>
          <w:rFonts w:ascii="Times New Roman" w:hAnsi="Times New Roman" w:cs="Times New Roman"/>
          <w:b/>
          <w:bCs/>
          <w:color w:val="000000"/>
        </w:rPr>
      </w:pPr>
    </w:p>
    <w:p w14:paraId="0A95C360" w14:textId="77777777" w:rsidR="00C82963" w:rsidRPr="00634577" w:rsidRDefault="00C82963" w:rsidP="00742A88">
      <w:pPr>
        <w:spacing w:after="240"/>
        <w:rPr>
          <w:rFonts w:ascii="Times New Roman" w:hAnsi="Times New Roman" w:cs="Times New Roman"/>
          <w:b/>
          <w:bCs/>
          <w:color w:val="000000"/>
        </w:rPr>
      </w:pPr>
    </w:p>
    <w:p w14:paraId="2E74F30C" w14:textId="77777777" w:rsidR="00C82963" w:rsidRPr="00634577" w:rsidRDefault="00C82963" w:rsidP="00742A88">
      <w:pPr>
        <w:spacing w:after="240"/>
        <w:rPr>
          <w:rFonts w:ascii="Times New Roman" w:hAnsi="Times New Roman" w:cs="Times New Roman"/>
          <w:b/>
          <w:bCs/>
          <w:color w:val="000000"/>
        </w:rPr>
      </w:pPr>
    </w:p>
    <w:p w14:paraId="579CDD8A" w14:textId="77777777" w:rsidR="00C82963" w:rsidRPr="00634577" w:rsidRDefault="00C82963" w:rsidP="00742A88">
      <w:pPr>
        <w:spacing w:after="240"/>
        <w:rPr>
          <w:rFonts w:ascii="Times New Roman" w:hAnsi="Times New Roman" w:cs="Times New Roman"/>
          <w:b/>
          <w:bCs/>
          <w:color w:val="000000"/>
        </w:rPr>
      </w:pPr>
    </w:p>
    <w:p w14:paraId="37EBCA3B" w14:textId="77777777" w:rsidR="00C82963" w:rsidRPr="00634577" w:rsidRDefault="00C82963" w:rsidP="00742A88">
      <w:pPr>
        <w:spacing w:after="240"/>
        <w:rPr>
          <w:rFonts w:ascii="Times New Roman" w:hAnsi="Times New Roman" w:cs="Times New Roman"/>
          <w:b/>
          <w:bCs/>
          <w:color w:val="000000"/>
        </w:rPr>
      </w:pPr>
    </w:p>
    <w:p w14:paraId="6BB9FDC4" w14:textId="77777777" w:rsidR="00C82963" w:rsidRPr="00634577" w:rsidRDefault="00C82963" w:rsidP="00742A88">
      <w:pPr>
        <w:spacing w:after="240"/>
        <w:rPr>
          <w:rFonts w:ascii="Times New Roman" w:hAnsi="Times New Roman" w:cs="Times New Roman"/>
          <w:b/>
          <w:bCs/>
          <w:color w:val="000000"/>
        </w:rPr>
      </w:pPr>
    </w:p>
    <w:p w14:paraId="59493B38" w14:textId="77777777" w:rsidR="00634577" w:rsidRPr="00634577" w:rsidRDefault="00634577" w:rsidP="00742A88">
      <w:pPr>
        <w:spacing w:after="240"/>
        <w:rPr>
          <w:rFonts w:ascii="Times New Roman" w:hAnsi="Times New Roman" w:cs="Times New Roman"/>
          <w:b/>
          <w:bCs/>
          <w:i/>
          <w:color w:val="000000"/>
          <w:u w:val="single"/>
        </w:rPr>
      </w:pPr>
      <w:r w:rsidRPr="00634577">
        <w:rPr>
          <w:rFonts w:ascii="Times New Roman" w:hAnsi="Times New Roman" w:cs="Times New Roman"/>
          <w:b/>
          <w:bCs/>
          <w:i/>
          <w:color w:val="000000"/>
          <w:u w:val="single"/>
        </w:rPr>
        <w:lastRenderedPageBreak/>
        <w:t>Executive Summary</w:t>
      </w:r>
    </w:p>
    <w:p w14:paraId="6971A64A" w14:textId="77777777" w:rsidR="000970C9" w:rsidRPr="00634577" w:rsidRDefault="000970C9" w:rsidP="00742A88">
      <w:pPr>
        <w:spacing w:after="240"/>
        <w:rPr>
          <w:rFonts w:ascii="Times New Roman" w:eastAsia="Times New Roman" w:hAnsi="Times New Roman" w:cs="Times New Roman"/>
          <w:i/>
        </w:rPr>
      </w:pPr>
      <w:r w:rsidRPr="00634577">
        <w:rPr>
          <w:rFonts w:ascii="Times New Roman" w:hAnsi="Times New Roman" w:cs="Times New Roman"/>
          <w:b/>
          <w:bCs/>
          <w:i/>
          <w:color w:val="000000"/>
        </w:rPr>
        <w:t>Introduction</w:t>
      </w:r>
    </w:p>
    <w:p w14:paraId="480541A5" w14:textId="77777777" w:rsidR="006626D5" w:rsidRPr="00634577" w:rsidRDefault="000970C9" w:rsidP="00FB51D5">
      <w:pPr>
        <w:spacing w:line="480" w:lineRule="auto"/>
        <w:ind w:firstLine="720"/>
        <w:rPr>
          <w:rFonts w:ascii="Times New Roman" w:hAnsi="Times New Roman" w:cs="Times New Roman"/>
          <w:color w:val="1C1C1C"/>
        </w:rPr>
      </w:pPr>
      <w:r w:rsidRPr="00634577">
        <w:rPr>
          <w:rFonts w:ascii="Times New Roman" w:hAnsi="Times New Roman" w:cs="Times New Roman"/>
          <w:color w:val="000000"/>
        </w:rPr>
        <w:t xml:space="preserve">In the wake of the </w:t>
      </w:r>
      <w:r w:rsidR="00FB51D5" w:rsidRPr="00634577">
        <w:rPr>
          <w:rFonts w:ascii="Times New Roman" w:hAnsi="Times New Roman" w:cs="Times New Roman"/>
          <w:i/>
          <w:color w:val="000000"/>
        </w:rPr>
        <w:t xml:space="preserve">Caracazo </w:t>
      </w:r>
      <w:r w:rsidRPr="00634577">
        <w:rPr>
          <w:rFonts w:ascii="Times New Roman" w:hAnsi="Times New Roman" w:cs="Times New Roman"/>
          <w:color w:val="000000"/>
        </w:rPr>
        <w:t xml:space="preserve">2014 </w:t>
      </w:r>
      <w:r w:rsidR="00CB6404" w:rsidRPr="00634577">
        <w:rPr>
          <w:rFonts w:ascii="Times New Roman" w:hAnsi="Times New Roman" w:cs="Times New Roman"/>
          <w:color w:val="000000"/>
        </w:rPr>
        <w:t xml:space="preserve">violent </w:t>
      </w:r>
      <w:r w:rsidRPr="00634577">
        <w:rPr>
          <w:rFonts w:ascii="Times New Roman" w:hAnsi="Times New Roman" w:cs="Times New Roman"/>
          <w:color w:val="000000"/>
        </w:rPr>
        <w:t>protest</w:t>
      </w:r>
      <w:r w:rsidR="00CB6404" w:rsidRPr="00634577">
        <w:rPr>
          <w:rFonts w:ascii="Times New Roman" w:hAnsi="Times New Roman" w:cs="Times New Roman"/>
          <w:color w:val="000000"/>
        </w:rPr>
        <w:t>s</w:t>
      </w:r>
      <w:r w:rsidR="003C58B4" w:rsidRPr="00634577">
        <w:rPr>
          <w:rFonts w:ascii="Times New Roman" w:hAnsi="Times New Roman" w:cs="Times New Roman"/>
          <w:color w:val="000000"/>
        </w:rPr>
        <w:t xml:space="preserve"> in Venezuela, which occurred from February through March</w:t>
      </w:r>
      <w:r w:rsidR="00FB51D5" w:rsidRPr="00634577">
        <w:rPr>
          <w:rFonts w:ascii="Times New Roman" w:hAnsi="Times New Roman" w:cs="Times New Roman"/>
          <w:color w:val="000000"/>
        </w:rPr>
        <w:t>,</w:t>
      </w:r>
      <w:r w:rsidR="00CB6404" w:rsidRPr="00634577">
        <w:rPr>
          <w:rFonts w:ascii="Times New Roman" w:hAnsi="Times New Roman" w:cs="Times New Roman"/>
          <w:color w:val="000000"/>
        </w:rPr>
        <w:t xml:space="preserve"> </w:t>
      </w:r>
      <w:r w:rsidR="00FB51D5" w:rsidRPr="00634577">
        <w:rPr>
          <w:rFonts w:ascii="Times New Roman" w:hAnsi="Times New Roman" w:cs="Times New Roman"/>
          <w:color w:val="000000"/>
        </w:rPr>
        <w:t>over 3</w:t>
      </w:r>
      <w:r w:rsidRPr="00634577">
        <w:rPr>
          <w:rFonts w:ascii="Times New Roman" w:hAnsi="Times New Roman" w:cs="Times New Roman"/>
          <w:color w:val="000000"/>
        </w:rPr>
        <w:t xml:space="preserve">,000 </w:t>
      </w:r>
      <w:r w:rsidR="00FB51D5" w:rsidRPr="00634577">
        <w:rPr>
          <w:rFonts w:ascii="Times New Roman" w:hAnsi="Times New Roman" w:cs="Times New Roman"/>
          <w:color w:val="000000"/>
        </w:rPr>
        <w:t xml:space="preserve">people </w:t>
      </w:r>
      <w:r w:rsidRPr="00634577">
        <w:rPr>
          <w:rFonts w:ascii="Times New Roman" w:hAnsi="Times New Roman" w:cs="Times New Roman"/>
          <w:color w:val="000000"/>
        </w:rPr>
        <w:t>were</w:t>
      </w:r>
      <w:r w:rsidR="00CB6404" w:rsidRPr="00634577">
        <w:rPr>
          <w:rFonts w:ascii="Times New Roman" w:hAnsi="Times New Roman" w:cs="Times New Roman"/>
          <w:color w:val="000000"/>
        </w:rPr>
        <w:t xml:space="preserve"> </w:t>
      </w:r>
      <w:r w:rsidR="00FB51D5" w:rsidRPr="00634577">
        <w:rPr>
          <w:rFonts w:ascii="Times New Roman" w:hAnsi="Times New Roman" w:cs="Times New Roman"/>
          <w:color w:val="000000"/>
        </w:rPr>
        <w:t xml:space="preserve">arrested </w:t>
      </w:r>
      <w:r w:rsidRPr="00634577">
        <w:rPr>
          <w:rFonts w:ascii="Times New Roman" w:hAnsi="Times New Roman" w:cs="Times New Roman"/>
          <w:color w:val="000000"/>
        </w:rPr>
        <w:t xml:space="preserve">and </w:t>
      </w:r>
      <w:r w:rsidR="00FB51D5" w:rsidRPr="00634577">
        <w:rPr>
          <w:rFonts w:ascii="Times New Roman" w:hAnsi="Times New Roman" w:cs="Times New Roman"/>
          <w:color w:val="000000"/>
        </w:rPr>
        <w:t>another 43</w:t>
      </w:r>
      <w:r w:rsidRPr="00634577">
        <w:rPr>
          <w:rFonts w:ascii="Times New Roman" w:hAnsi="Times New Roman" w:cs="Times New Roman"/>
          <w:color w:val="000000"/>
        </w:rPr>
        <w:t xml:space="preserve"> died</w:t>
      </w:r>
      <w:r w:rsidR="00FB51D5" w:rsidRPr="00634577">
        <w:rPr>
          <w:rFonts w:ascii="Times New Roman" w:hAnsi="Times New Roman" w:cs="Times New Roman"/>
          <w:color w:val="000000"/>
        </w:rPr>
        <w:t>.</w:t>
      </w:r>
      <w:r w:rsidR="00FB51D5" w:rsidRPr="00634577">
        <w:rPr>
          <w:rStyle w:val="FootnoteReference"/>
          <w:rFonts w:ascii="Times New Roman" w:hAnsi="Times New Roman" w:cs="Times New Roman"/>
          <w:color w:val="000000"/>
        </w:rPr>
        <w:footnoteReference w:id="1"/>
      </w:r>
      <w:r w:rsidR="00FB51D5" w:rsidRPr="00634577">
        <w:rPr>
          <w:rFonts w:ascii="Times New Roman" w:hAnsi="Times New Roman" w:cs="Times New Roman"/>
          <w:color w:val="000000"/>
        </w:rPr>
        <w:t xml:space="preserve">  With this tragedy, t</w:t>
      </w:r>
      <w:r w:rsidRPr="00634577">
        <w:rPr>
          <w:rFonts w:ascii="Times New Roman" w:hAnsi="Times New Roman" w:cs="Times New Roman"/>
          <w:color w:val="000000"/>
        </w:rPr>
        <w:t>he international community began to re</w:t>
      </w:r>
      <w:r w:rsidR="00FB51D5" w:rsidRPr="00634577">
        <w:rPr>
          <w:rFonts w:ascii="Times New Roman" w:hAnsi="Times New Roman" w:cs="Times New Roman"/>
          <w:color w:val="000000"/>
        </w:rPr>
        <w:t>cognize</w:t>
      </w:r>
      <w:r w:rsidRPr="00634577">
        <w:rPr>
          <w:rFonts w:ascii="Times New Roman" w:hAnsi="Times New Roman" w:cs="Times New Roman"/>
          <w:color w:val="000000"/>
        </w:rPr>
        <w:t xml:space="preserve"> the dire political situation in Venezuela and started to take action</w:t>
      </w:r>
      <w:r w:rsidR="00203900" w:rsidRPr="00634577">
        <w:rPr>
          <w:rFonts w:ascii="Times New Roman" w:hAnsi="Times New Roman" w:cs="Times New Roman"/>
          <w:color w:val="000000"/>
        </w:rPr>
        <w:t>.</w:t>
      </w:r>
      <w:r w:rsidRPr="00634577">
        <w:rPr>
          <w:rStyle w:val="FootnoteReference"/>
          <w:rFonts w:ascii="Times New Roman" w:hAnsi="Times New Roman" w:cs="Times New Roman"/>
          <w:color w:val="000000"/>
        </w:rPr>
        <w:footnoteReference w:id="2"/>
      </w:r>
      <w:r w:rsidRPr="00634577">
        <w:rPr>
          <w:rFonts w:ascii="Times New Roman" w:hAnsi="Times New Roman" w:cs="Times New Roman"/>
          <w:color w:val="000000"/>
        </w:rPr>
        <w:t xml:space="preserve"> Although </w:t>
      </w:r>
      <w:r w:rsidR="00CB6404" w:rsidRPr="00634577">
        <w:rPr>
          <w:rFonts w:ascii="Times New Roman" w:hAnsi="Times New Roman" w:cs="Times New Roman"/>
          <w:color w:val="000000"/>
        </w:rPr>
        <w:t xml:space="preserve">it was not conclusive at first what led to the protests, it is apparent that </w:t>
      </w:r>
      <w:r w:rsidRPr="00634577">
        <w:rPr>
          <w:rFonts w:ascii="Times New Roman" w:hAnsi="Times New Roman" w:cs="Times New Roman"/>
          <w:color w:val="000000"/>
        </w:rPr>
        <w:t xml:space="preserve">those involved in the protests (mainly students, middle class people, and some rural poor) </w:t>
      </w:r>
      <w:r w:rsidR="00CB6404" w:rsidRPr="00634577">
        <w:rPr>
          <w:rFonts w:ascii="Times New Roman" w:hAnsi="Times New Roman" w:cs="Times New Roman"/>
          <w:color w:val="000000"/>
        </w:rPr>
        <w:t xml:space="preserve">were being repressed by the state for trying to </w:t>
      </w:r>
      <w:r w:rsidR="005301C8" w:rsidRPr="00634577">
        <w:rPr>
          <w:rFonts w:ascii="Times New Roman" w:hAnsi="Times New Roman" w:cs="Times New Roman"/>
          <w:color w:val="000000"/>
        </w:rPr>
        <w:t xml:space="preserve">raise awareness </w:t>
      </w:r>
      <w:r w:rsidR="00FB51D5" w:rsidRPr="00634577">
        <w:rPr>
          <w:rFonts w:ascii="Times New Roman" w:hAnsi="Times New Roman" w:cs="Times New Roman"/>
          <w:color w:val="000000"/>
        </w:rPr>
        <w:t>social, political, economic inequality occurring in Venezuela.</w:t>
      </w:r>
      <w:r w:rsidR="005301C8" w:rsidRPr="00634577">
        <w:rPr>
          <w:rFonts w:ascii="Times New Roman" w:hAnsi="Times New Roman" w:cs="Times New Roman"/>
          <w:color w:val="000000"/>
        </w:rPr>
        <w:t xml:space="preserve"> </w:t>
      </w:r>
      <w:r w:rsidR="00203900" w:rsidRPr="00634577">
        <w:rPr>
          <w:rFonts w:ascii="Times New Roman" w:hAnsi="Times New Roman" w:cs="Times New Roman"/>
          <w:color w:val="000000"/>
        </w:rPr>
        <w:t xml:space="preserve">Along </w:t>
      </w:r>
      <w:r w:rsidR="00FB51D5" w:rsidRPr="00634577">
        <w:rPr>
          <w:rFonts w:ascii="Times New Roman" w:hAnsi="Times New Roman" w:cs="Times New Roman"/>
          <w:color w:val="000000"/>
        </w:rPr>
        <w:t xml:space="preserve">with </w:t>
      </w:r>
      <w:r w:rsidR="00203900" w:rsidRPr="00634577">
        <w:rPr>
          <w:rFonts w:ascii="Times New Roman" w:hAnsi="Times New Roman" w:cs="Times New Roman"/>
          <w:color w:val="000000"/>
        </w:rPr>
        <w:t xml:space="preserve">facing physical abuse during the protests, they were also the victims of arbitrary arrests, police brutality, and practices of torture. </w:t>
      </w:r>
      <w:r w:rsidR="006626D5" w:rsidRPr="00634577">
        <w:rPr>
          <w:rFonts w:ascii="Times New Roman" w:hAnsi="Times New Roman" w:cs="Times New Roman"/>
          <w:color w:val="000000"/>
        </w:rPr>
        <w:t xml:space="preserve">In order to get an overview of this human rights issue, it is important to understand the key actors involved, the international system’s response, and the distinct perspectives between the interpretation of these protests from the international community and from the viewpoint of President Maduro </w:t>
      </w:r>
    </w:p>
    <w:p w14:paraId="0CB42BD7" w14:textId="77777777" w:rsidR="000970C9" w:rsidRPr="00634577" w:rsidRDefault="000970C9" w:rsidP="000970C9">
      <w:pPr>
        <w:spacing w:line="480" w:lineRule="auto"/>
        <w:rPr>
          <w:rFonts w:ascii="Times New Roman" w:hAnsi="Times New Roman" w:cs="Times New Roman"/>
          <w:i/>
        </w:rPr>
      </w:pPr>
      <w:r w:rsidRPr="00634577">
        <w:rPr>
          <w:rFonts w:ascii="Times New Roman" w:hAnsi="Times New Roman" w:cs="Times New Roman"/>
          <w:b/>
          <w:bCs/>
          <w:i/>
          <w:color w:val="000000"/>
        </w:rPr>
        <w:t xml:space="preserve">Key </w:t>
      </w:r>
      <w:r w:rsidR="006626D5" w:rsidRPr="00634577">
        <w:rPr>
          <w:rFonts w:ascii="Times New Roman" w:hAnsi="Times New Roman" w:cs="Times New Roman"/>
          <w:b/>
          <w:bCs/>
          <w:i/>
          <w:color w:val="000000"/>
        </w:rPr>
        <w:t>Actors</w:t>
      </w:r>
    </w:p>
    <w:p w14:paraId="770282DC" w14:textId="77777777" w:rsidR="000970C9" w:rsidRPr="00634577" w:rsidRDefault="000970C9" w:rsidP="0084707C">
      <w:pPr>
        <w:spacing w:line="480" w:lineRule="auto"/>
        <w:ind w:firstLine="720"/>
        <w:rPr>
          <w:rFonts w:ascii="Times New Roman" w:hAnsi="Times New Roman" w:cs="Times New Roman"/>
          <w:color w:val="000000"/>
        </w:rPr>
      </w:pPr>
      <w:r w:rsidRPr="00634577">
        <w:rPr>
          <w:rFonts w:ascii="Times New Roman" w:hAnsi="Times New Roman" w:cs="Times New Roman"/>
          <w:color w:val="000000"/>
        </w:rPr>
        <w:t xml:space="preserve">The key </w:t>
      </w:r>
      <w:r w:rsidR="006626D5" w:rsidRPr="00634577">
        <w:rPr>
          <w:rFonts w:ascii="Times New Roman" w:hAnsi="Times New Roman" w:cs="Times New Roman"/>
          <w:color w:val="000000"/>
        </w:rPr>
        <w:t>actors</w:t>
      </w:r>
      <w:r w:rsidRPr="00634577">
        <w:rPr>
          <w:rFonts w:ascii="Times New Roman" w:hAnsi="Times New Roman" w:cs="Times New Roman"/>
          <w:color w:val="000000"/>
        </w:rPr>
        <w:t xml:space="preserve"> within Venezuela can be divided into two distinct factions: the government, armed forces, and pro-government parties, and the opposition, consisting of all those that are protesting the regime.  First off, the government and pro-government parties</w:t>
      </w:r>
      <w:r w:rsidR="001600FA" w:rsidRPr="00634577">
        <w:rPr>
          <w:rFonts w:ascii="Times New Roman" w:hAnsi="Times New Roman" w:cs="Times New Roman"/>
          <w:color w:val="000000"/>
        </w:rPr>
        <w:t xml:space="preserve"> are comprised of the United Socialist Party of Venezuela</w:t>
      </w:r>
      <w:r w:rsidR="0084707C" w:rsidRPr="00634577">
        <w:rPr>
          <w:rFonts w:ascii="Times New Roman" w:hAnsi="Times New Roman" w:cs="Times New Roman"/>
          <w:color w:val="000000"/>
        </w:rPr>
        <w:t xml:space="preserve">, which follow the ideology of former President Hugo Chavez referred </w:t>
      </w:r>
      <w:r w:rsidRPr="00634577">
        <w:rPr>
          <w:rFonts w:ascii="Times New Roman" w:hAnsi="Times New Roman" w:cs="Times New Roman"/>
          <w:color w:val="000000"/>
        </w:rPr>
        <w:t>as “chavismo”</w:t>
      </w:r>
      <w:r w:rsidR="00203900" w:rsidRPr="00634577">
        <w:rPr>
          <w:rFonts w:ascii="Times New Roman" w:hAnsi="Times New Roman" w:cs="Times New Roman"/>
          <w:color w:val="000000"/>
        </w:rPr>
        <w:t>.</w:t>
      </w:r>
      <w:r w:rsidRPr="00634577">
        <w:rPr>
          <w:rStyle w:val="FootnoteReference"/>
          <w:rFonts w:ascii="Times New Roman" w:hAnsi="Times New Roman" w:cs="Times New Roman"/>
          <w:color w:val="000000"/>
        </w:rPr>
        <w:footnoteReference w:id="3"/>
      </w:r>
      <w:r w:rsidR="00203900" w:rsidRPr="00634577">
        <w:rPr>
          <w:rFonts w:ascii="Times New Roman" w:hAnsi="Times New Roman" w:cs="Times New Roman"/>
          <w:color w:val="000000"/>
        </w:rPr>
        <w:t xml:space="preserve"> </w:t>
      </w:r>
      <w:r w:rsidRPr="00634577">
        <w:rPr>
          <w:rFonts w:ascii="Times New Roman" w:hAnsi="Times New Roman" w:cs="Times New Roman"/>
          <w:color w:val="000000"/>
        </w:rPr>
        <w:t>The opposition mainly consists of students, professional and the middle class population that are in parties such as the Table of Democratic Union (MUD)</w:t>
      </w:r>
      <w:r w:rsidRPr="00634577">
        <w:rPr>
          <w:rStyle w:val="FootnoteReference"/>
          <w:rFonts w:ascii="Times New Roman" w:hAnsi="Times New Roman" w:cs="Times New Roman"/>
          <w:color w:val="000000"/>
        </w:rPr>
        <w:footnoteReference w:id="4"/>
      </w:r>
      <w:r w:rsidR="00203900" w:rsidRPr="00634577">
        <w:rPr>
          <w:rFonts w:ascii="Times New Roman" w:hAnsi="Times New Roman" w:cs="Times New Roman"/>
          <w:color w:val="000000"/>
        </w:rPr>
        <w:t>.</w:t>
      </w:r>
      <w:r w:rsidRPr="00634577">
        <w:rPr>
          <w:rFonts w:ascii="Times New Roman" w:hAnsi="Times New Roman" w:cs="Times New Roman"/>
          <w:color w:val="000000"/>
        </w:rPr>
        <w:t xml:space="preserve"> The leader of the opposition, and also the party coordinator of the center-left political </w:t>
      </w:r>
      <w:r w:rsidR="00203900" w:rsidRPr="00634577">
        <w:rPr>
          <w:rFonts w:ascii="Times New Roman" w:hAnsi="Times New Roman" w:cs="Times New Roman"/>
          <w:color w:val="000000"/>
        </w:rPr>
        <w:t>party</w:t>
      </w:r>
      <w:r w:rsidRPr="00634577">
        <w:rPr>
          <w:rFonts w:ascii="Times New Roman" w:hAnsi="Times New Roman" w:cs="Times New Roman"/>
          <w:color w:val="000000"/>
        </w:rPr>
        <w:t xml:space="preserve"> known as Voluntad popular, is Leopoldo Lopez.  The issues that the opposition is protesting mainly involve the high crime rates, high inflation rates, and severe shortages in basic necessities.  Along with advocating for better living conditions and economic reform, protestors are also calling for increased security for the public and the release of those detained in previous protests</w:t>
      </w:r>
      <w:r w:rsidR="00203900" w:rsidRPr="00634577">
        <w:rPr>
          <w:rFonts w:ascii="Times New Roman" w:hAnsi="Times New Roman" w:cs="Times New Roman"/>
          <w:color w:val="000000"/>
        </w:rPr>
        <w:t>.</w:t>
      </w:r>
      <w:r w:rsidRPr="00634577">
        <w:rPr>
          <w:rStyle w:val="FootnoteReference"/>
          <w:rFonts w:ascii="Times New Roman" w:hAnsi="Times New Roman" w:cs="Times New Roman"/>
          <w:color w:val="000000"/>
        </w:rPr>
        <w:footnoteReference w:id="5"/>
      </w:r>
    </w:p>
    <w:p w14:paraId="3663351F" w14:textId="77777777" w:rsidR="000970C9" w:rsidRPr="00634577" w:rsidRDefault="000970C9" w:rsidP="000970C9">
      <w:pPr>
        <w:spacing w:line="480" w:lineRule="auto"/>
        <w:rPr>
          <w:rFonts w:ascii="Times New Roman" w:hAnsi="Times New Roman" w:cs="Times New Roman"/>
          <w:i/>
        </w:rPr>
      </w:pPr>
      <w:r w:rsidRPr="00634577">
        <w:rPr>
          <w:rFonts w:ascii="Times New Roman" w:hAnsi="Times New Roman" w:cs="Times New Roman"/>
          <w:b/>
          <w:bCs/>
          <w:i/>
          <w:color w:val="000000"/>
        </w:rPr>
        <w:t>Inte</w:t>
      </w:r>
      <w:r w:rsidR="005301C8" w:rsidRPr="00634577">
        <w:rPr>
          <w:rFonts w:ascii="Times New Roman" w:hAnsi="Times New Roman" w:cs="Times New Roman"/>
          <w:b/>
          <w:bCs/>
          <w:i/>
          <w:color w:val="000000"/>
        </w:rPr>
        <w:t>r</w:t>
      </w:r>
      <w:r w:rsidRPr="00634577">
        <w:rPr>
          <w:rFonts w:ascii="Times New Roman" w:hAnsi="Times New Roman" w:cs="Times New Roman"/>
          <w:b/>
          <w:bCs/>
          <w:i/>
          <w:color w:val="000000"/>
        </w:rPr>
        <w:t>national Response</w:t>
      </w:r>
    </w:p>
    <w:p w14:paraId="16F9C234" w14:textId="77777777" w:rsidR="005301C8" w:rsidRPr="00634577" w:rsidRDefault="005301C8" w:rsidP="005301C8">
      <w:pPr>
        <w:spacing w:line="480" w:lineRule="auto"/>
        <w:rPr>
          <w:rFonts w:ascii="Times New Roman" w:hAnsi="Times New Roman" w:cs="Times New Roman"/>
          <w:color w:val="000000"/>
        </w:rPr>
      </w:pPr>
      <w:r w:rsidRPr="00634577">
        <w:rPr>
          <w:rFonts w:ascii="Times New Roman" w:hAnsi="Times New Roman" w:cs="Times New Roman"/>
          <w:color w:val="000000"/>
        </w:rPr>
        <w:tab/>
        <w:t>Through the help of social media and news outlets, the international community began to get involved in this issue since it was apparent that human rights were being violated within the country. Human r</w:t>
      </w:r>
      <w:r w:rsidR="00B25529" w:rsidRPr="00634577">
        <w:rPr>
          <w:rFonts w:ascii="Times New Roman" w:hAnsi="Times New Roman" w:cs="Times New Roman"/>
          <w:color w:val="000000"/>
        </w:rPr>
        <w:t xml:space="preserve">ights organizations such as the </w:t>
      </w:r>
      <w:r w:rsidR="00203900" w:rsidRPr="00634577">
        <w:rPr>
          <w:rFonts w:ascii="Times New Roman" w:hAnsi="Times New Roman" w:cs="Times New Roman"/>
          <w:color w:val="000000"/>
        </w:rPr>
        <w:t>Inter-American Council on h</w:t>
      </w:r>
      <w:r w:rsidRPr="00634577">
        <w:rPr>
          <w:rFonts w:ascii="Times New Roman" w:hAnsi="Times New Roman" w:cs="Times New Roman"/>
          <w:color w:val="000000"/>
        </w:rPr>
        <w:t xml:space="preserve">uman rights have pressured Venezuela to ensure they comply with human rights policies </w:t>
      </w:r>
      <w:r w:rsidR="00203900" w:rsidRPr="00634577">
        <w:rPr>
          <w:rFonts w:ascii="Times New Roman" w:hAnsi="Times New Roman" w:cs="Times New Roman"/>
          <w:color w:val="000000"/>
        </w:rPr>
        <w:t xml:space="preserve">by published a report to highlight the violations. </w:t>
      </w:r>
      <w:r w:rsidR="00B25529" w:rsidRPr="00634577">
        <w:rPr>
          <w:rFonts w:ascii="Times New Roman" w:hAnsi="Times New Roman" w:cs="Times New Roman"/>
          <w:color w:val="000000"/>
        </w:rPr>
        <w:t xml:space="preserve">Also, the US began to play a role in trying to deter the escalating violence and passed </w:t>
      </w:r>
      <w:r w:rsidRPr="00634577">
        <w:rPr>
          <w:rFonts w:ascii="Times New Roman" w:hAnsi="Times New Roman" w:cs="Times New Roman"/>
          <w:color w:val="000000"/>
        </w:rPr>
        <w:t xml:space="preserve">Public Law 113-128, which </w:t>
      </w:r>
      <w:r w:rsidR="00B25529" w:rsidRPr="00634577">
        <w:rPr>
          <w:rFonts w:ascii="Times New Roman" w:hAnsi="Times New Roman" w:cs="Times New Roman"/>
          <w:color w:val="000000"/>
        </w:rPr>
        <w:t xml:space="preserve">imposed sanctions on the Venezuela government and also </w:t>
      </w:r>
      <w:r w:rsidRPr="00634577">
        <w:rPr>
          <w:rFonts w:ascii="Times New Roman" w:hAnsi="Times New Roman" w:cs="Times New Roman"/>
          <w:color w:val="000000"/>
        </w:rPr>
        <w:t>states that the US will monitor Venezuela and support anti-government groups in their pursuit of democracy and human rights</w:t>
      </w:r>
      <w:r w:rsidR="00203900" w:rsidRPr="00634577">
        <w:rPr>
          <w:rFonts w:ascii="Times New Roman" w:hAnsi="Times New Roman" w:cs="Times New Roman"/>
          <w:color w:val="000000"/>
        </w:rPr>
        <w:t>.</w:t>
      </w:r>
      <w:r w:rsidRPr="00634577">
        <w:rPr>
          <w:rStyle w:val="FootnoteReference"/>
          <w:rFonts w:ascii="Times New Roman" w:hAnsi="Times New Roman" w:cs="Times New Roman"/>
          <w:color w:val="000000"/>
        </w:rPr>
        <w:footnoteReference w:id="6"/>
      </w:r>
      <w:r w:rsidRPr="00634577">
        <w:rPr>
          <w:rFonts w:ascii="Times New Roman" w:hAnsi="Times New Roman" w:cs="Times New Roman"/>
          <w:color w:val="000000"/>
        </w:rPr>
        <w:t xml:space="preserve">  Overall, the international community</w:t>
      </w:r>
      <w:r w:rsidR="00B25529" w:rsidRPr="00634577">
        <w:rPr>
          <w:rFonts w:ascii="Times New Roman" w:hAnsi="Times New Roman" w:cs="Times New Roman"/>
          <w:color w:val="000000"/>
        </w:rPr>
        <w:t xml:space="preserve"> has</w:t>
      </w:r>
      <w:r w:rsidRPr="00634577">
        <w:rPr>
          <w:rFonts w:ascii="Times New Roman" w:hAnsi="Times New Roman" w:cs="Times New Roman"/>
          <w:color w:val="000000"/>
        </w:rPr>
        <w:t xml:space="preserve"> tried to introduce policies into Venezuela to curb the violence and human rights violations</w:t>
      </w:r>
      <w:r w:rsidR="00B25529" w:rsidRPr="00634577">
        <w:rPr>
          <w:rFonts w:ascii="Times New Roman" w:hAnsi="Times New Roman" w:cs="Times New Roman"/>
          <w:color w:val="000000"/>
        </w:rPr>
        <w:t>,</w:t>
      </w:r>
      <w:r w:rsidRPr="00634577">
        <w:rPr>
          <w:rFonts w:ascii="Times New Roman" w:hAnsi="Times New Roman" w:cs="Times New Roman"/>
          <w:color w:val="000000"/>
        </w:rPr>
        <w:t xml:space="preserve"> but </w:t>
      </w:r>
      <w:r w:rsidR="00B25529" w:rsidRPr="00634577">
        <w:rPr>
          <w:rFonts w:ascii="Times New Roman" w:hAnsi="Times New Roman" w:cs="Times New Roman"/>
          <w:color w:val="000000"/>
        </w:rPr>
        <w:t xml:space="preserve">could not </w:t>
      </w:r>
      <w:r w:rsidRPr="00634577">
        <w:rPr>
          <w:rFonts w:ascii="Times New Roman" w:hAnsi="Times New Roman" w:cs="Times New Roman"/>
          <w:color w:val="000000"/>
        </w:rPr>
        <w:t>achieve significant success due to the resistance of the government, particularly that of Maduro</w:t>
      </w:r>
      <w:r w:rsidR="00B25529" w:rsidRPr="00634577">
        <w:rPr>
          <w:rFonts w:ascii="Times New Roman" w:hAnsi="Times New Roman" w:cs="Times New Roman"/>
          <w:color w:val="000000"/>
        </w:rPr>
        <w:t>.</w:t>
      </w:r>
    </w:p>
    <w:p w14:paraId="069BF380" w14:textId="77777777" w:rsidR="000970C9" w:rsidRPr="00634577" w:rsidRDefault="000970C9" w:rsidP="000970C9">
      <w:pPr>
        <w:spacing w:line="480" w:lineRule="auto"/>
        <w:rPr>
          <w:rFonts w:ascii="Times New Roman" w:hAnsi="Times New Roman" w:cs="Times New Roman"/>
          <w:i/>
        </w:rPr>
      </w:pPr>
      <w:r w:rsidRPr="00634577">
        <w:rPr>
          <w:rFonts w:ascii="Times New Roman" w:hAnsi="Times New Roman" w:cs="Times New Roman"/>
          <w:b/>
          <w:bCs/>
          <w:i/>
          <w:color w:val="000000"/>
        </w:rPr>
        <w:t>Conflict between the Maduro Regime and International Agencies</w:t>
      </w:r>
    </w:p>
    <w:p w14:paraId="27D9283A" w14:textId="77777777" w:rsidR="000970C9" w:rsidRPr="00634577" w:rsidRDefault="005301C8" w:rsidP="006626D5">
      <w:pPr>
        <w:spacing w:line="480" w:lineRule="auto"/>
        <w:ind w:firstLine="720"/>
        <w:rPr>
          <w:rFonts w:ascii="Times New Roman" w:hAnsi="Times New Roman" w:cs="Times New Roman"/>
          <w:color w:val="000000"/>
        </w:rPr>
      </w:pPr>
      <w:r w:rsidRPr="00634577">
        <w:rPr>
          <w:rFonts w:ascii="Times New Roman" w:hAnsi="Times New Roman" w:cs="Times New Roman"/>
          <w:color w:val="000000"/>
        </w:rPr>
        <w:t>Despite the international community’s support for the protesters,</w:t>
      </w:r>
      <w:r w:rsidR="000970C9" w:rsidRPr="00634577">
        <w:rPr>
          <w:rFonts w:ascii="Times New Roman" w:hAnsi="Times New Roman" w:cs="Times New Roman"/>
          <w:color w:val="000000"/>
        </w:rPr>
        <w:t xml:space="preserve"> it is important to note Maduro’s perspective</w:t>
      </w:r>
      <w:r w:rsidR="008D3C3D" w:rsidRPr="00634577">
        <w:rPr>
          <w:rFonts w:ascii="Times New Roman" w:hAnsi="Times New Roman" w:cs="Times New Roman"/>
          <w:color w:val="000000"/>
        </w:rPr>
        <w:t xml:space="preserve"> </w:t>
      </w:r>
      <w:r w:rsidR="00B25529" w:rsidRPr="00634577">
        <w:rPr>
          <w:rFonts w:ascii="Times New Roman" w:hAnsi="Times New Roman" w:cs="Times New Roman"/>
          <w:color w:val="000000"/>
        </w:rPr>
        <w:t>regarding</w:t>
      </w:r>
      <w:r w:rsidR="008D3C3D" w:rsidRPr="00634577">
        <w:rPr>
          <w:rFonts w:ascii="Times New Roman" w:hAnsi="Times New Roman" w:cs="Times New Roman"/>
          <w:color w:val="000000"/>
        </w:rPr>
        <w:t xml:space="preserve"> protesters</w:t>
      </w:r>
      <w:r w:rsidR="000970C9" w:rsidRPr="00634577">
        <w:rPr>
          <w:rFonts w:ascii="Times New Roman" w:hAnsi="Times New Roman" w:cs="Times New Roman"/>
          <w:color w:val="000000"/>
        </w:rPr>
        <w:t xml:space="preserve"> </w:t>
      </w:r>
      <w:r w:rsidR="008D3C3D" w:rsidRPr="00634577">
        <w:rPr>
          <w:rFonts w:ascii="Times New Roman" w:hAnsi="Times New Roman" w:cs="Times New Roman"/>
          <w:color w:val="000000"/>
        </w:rPr>
        <w:t xml:space="preserve">to see </w:t>
      </w:r>
      <w:r w:rsidR="000970C9" w:rsidRPr="00634577">
        <w:rPr>
          <w:rFonts w:ascii="Times New Roman" w:hAnsi="Times New Roman" w:cs="Times New Roman"/>
          <w:color w:val="000000"/>
        </w:rPr>
        <w:t xml:space="preserve">how it conflicts with that of the international community’s </w:t>
      </w:r>
      <w:r w:rsidR="00B25529" w:rsidRPr="00634577">
        <w:rPr>
          <w:rFonts w:ascii="Times New Roman" w:hAnsi="Times New Roman" w:cs="Times New Roman"/>
          <w:color w:val="000000"/>
        </w:rPr>
        <w:t>perspective.</w:t>
      </w:r>
      <w:r w:rsidR="000970C9" w:rsidRPr="00634577">
        <w:rPr>
          <w:rFonts w:ascii="Times New Roman" w:hAnsi="Times New Roman" w:cs="Times New Roman"/>
          <w:color w:val="000000"/>
        </w:rPr>
        <w:t xml:space="preserve"> For example, many international media outlets portray the protestors as victims of an authoritarian regime; however, Maduro </w:t>
      </w:r>
      <w:r w:rsidR="00B25529" w:rsidRPr="00634577">
        <w:rPr>
          <w:rFonts w:ascii="Times New Roman" w:hAnsi="Times New Roman" w:cs="Times New Roman"/>
          <w:color w:val="000000"/>
        </w:rPr>
        <w:t>emphasized</w:t>
      </w:r>
      <w:r w:rsidR="000970C9" w:rsidRPr="00634577">
        <w:rPr>
          <w:rFonts w:ascii="Times New Roman" w:hAnsi="Times New Roman" w:cs="Times New Roman"/>
          <w:color w:val="000000"/>
        </w:rPr>
        <w:t xml:space="preserve"> during several of his speeches that he views the protestors as violent terrorists who seek to</w:t>
      </w:r>
      <w:r w:rsidR="008D3C3D" w:rsidRPr="00634577">
        <w:rPr>
          <w:rFonts w:ascii="Times New Roman" w:hAnsi="Times New Roman" w:cs="Times New Roman"/>
          <w:color w:val="000000"/>
        </w:rPr>
        <w:t xml:space="preserve"> overthrow a Democratically </w:t>
      </w:r>
      <w:r w:rsidR="000970C9" w:rsidRPr="00634577">
        <w:rPr>
          <w:rFonts w:ascii="Times New Roman" w:hAnsi="Times New Roman" w:cs="Times New Roman"/>
          <w:color w:val="000000"/>
        </w:rPr>
        <w:t>elected government.</w:t>
      </w:r>
      <w:r w:rsidR="008D3C3D" w:rsidRPr="00634577">
        <w:rPr>
          <w:rFonts w:ascii="Times New Roman" w:hAnsi="Times New Roman" w:cs="Times New Roman"/>
          <w:color w:val="000000"/>
        </w:rPr>
        <w:t xml:space="preserve"> </w:t>
      </w:r>
      <w:r w:rsidR="000970C9" w:rsidRPr="00634577">
        <w:rPr>
          <w:rFonts w:ascii="Times New Roman" w:hAnsi="Times New Roman" w:cs="Times New Roman"/>
          <w:color w:val="000000"/>
        </w:rPr>
        <w:t xml:space="preserve">In addition, in his speeches Maduro </w:t>
      </w:r>
      <w:r w:rsidR="00B25529" w:rsidRPr="00634577">
        <w:rPr>
          <w:rFonts w:ascii="Times New Roman" w:hAnsi="Times New Roman" w:cs="Times New Roman"/>
          <w:color w:val="000000"/>
        </w:rPr>
        <w:t>also has denounced</w:t>
      </w:r>
      <w:r w:rsidR="000970C9" w:rsidRPr="00634577">
        <w:rPr>
          <w:rFonts w:ascii="Times New Roman" w:hAnsi="Times New Roman" w:cs="Times New Roman"/>
          <w:color w:val="000000"/>
        </w:rPr>
        <w:t xml:space="preserve"> and criticize</w:t>
      </w:r>
      <w:r w:rsidR="00B25529" w:rsidRPr="00634577">
        <w:rPr>
          <w:rFonts w:ascii="Times New Roman" w:hAnsi="Times New Roman" w:cs="Times New Roman"/>
          <w:color w:val="000000"/>
        </w:rPr>
        <w:t>d</w:t>
      </w:r>
      <w:r w:rsidR="000970C9" w:rsidRPr="00634577">
        <w:rPr>
          <w:rFonts w:ascii="Times New Roman" w:hAnsi="Times New Roman" w:cs="Times New Roman"/>
          <w:color w:val="000000"/>
        </w:rPr>
        <w:t xml:space="preserve"> </w:t>
      </w:r>
      <w:r w:rsidR="00B25529" w:rsidRPr="00634577">
        <w:rPr>
          <w:rFonts w:ascii="Times New Roman" w:hAnsi="Times New Roman" w:cs="Times New Roman"/>
          <w:color w:val="000000"/>
        </w:rPr>
        <w:t xml:space="preserve">all </w:t>
      </w:r>
      <w:r w:rsidR="000970C9" w:rsidRPr="00634577">
        <w:rPr>
          <w:rFonts w:ascii="Times New Roman" w:hAnsi="Times New Roman" w:cs="Times New Roman"/>
          <w:color w:val="000000"/>
        </w:rPr>
        <w:t>international actors</w:t>
      </w:r>
      <w:r w:rsidR="00B25529" w:rsidRPr="00634577">
        <w:rPr>
          <w:rFonts w:ascii="Times New Roman" w:hAnsi="Times New Roman" w:cs="Times New Roman"/>
          <w:color w:val="000000"/>
        </w:rPr>
        <w:t xml:space="preserve"> that have scrutinized </w:t>
      </w:r>
      <w:r w:rsidR="006626D5" w:rsidRPr="00634577">
        <w:rPr>
          <w:rFonts w:ascii="Times New Roman" w:hAnsi="Times New Roman" w:cs="Times New Roman"/>
          <w:color w:val="000000"/>
        </w:rPr>
        <w:t xml:space="preserve">his adherence to human rights. One of his accusations includes that the US and other international human right organizations have been unlawfully meddling with </w:t>
      </w:r>
      <w:r w:rsidR="000970C9" w:rsidRPr="00634577">
        <w:rPr>
          <w:rFonts w:ascii="Times New Roman" w:hAnsi="Times New Roman" w:cs="Times New Roman"/>
          <w:color w:val="000000"/>
        </w:rPr>
        <w:t>Venezuela</w:t>
      </w:r>
      <w:r w:rsidR="008D3C3D" w:rsidRPr="00634577">
        <w:rPr>
          <w:rFonts w:ascii="Times New Roman" w:hAnsi="Times New Roman" w:cs="Times New Roman"/>
          <w:color w:val="000000"/>
        </w:rPr>
        <w:t>’s</w:t>
      </w:r>
      <w:r w:rsidR="000970C9" w:rsidRPr="00634577">
        <w:rPr>
          <w:rFonts w:ascii="Times New Roman" w:hAnsi="Times New Roman" w:cs="Times New Roman"/>
          <w:color w:val="000000"/>
        </w:rPr>
        <w:t xml:space="preserve"> sovereignty by supporting </w:t>
      </w:r>
      <w:r w:rsidR="006626D5" w:rsidRPr="00634577">
        <w:rPr>
          <w:rFonts w:ascii="Times New Roman" w:hAnsi="Times New Roman" w:cs="Times New Roman"/>
          <w:color w:val="000000"/>
        </w:rPr>
        <w:t xml:space="preserve">rebel groups such as the 2002 coup d’état of ex-President Hugo Chavez. </w:t>
      </w:r>
      <w:r w:rsidR="000970C9" w:rsidRPr="00634577">
        <w:rPr>
          <w:rFonts w:ascii="Times New Roman" w:hAnsi="Times New Roman" w:cs="Times New Roman"/>
          <w:color w:val="000000"/>
        </w:rPr>
        <w:t>According to the article “US Human Rights Abusers Not Welcome in Venezuela,” Maduro claims that the U.S.</w:t>
      </w:r>
      <w:r w:rsidR="008D3C3D" w:rsidRPr="00634577">
        <w:rPr>
          <w:rFonts w:ascii="Times New Roman" w:hAnsi="Times New Roman" w:cs="Times New Roman"/>
          <w:color w:val="000000"/>
        </w:rPr>
        <w:t xml:space="preserve"> unrightfully</w:t>
      </w:r>
      <w:r w:rsidR="000970C9" w:rsidRPr="00634577">
        <w:rPr>
          <w:rFonts w:ascii="Times New Roman" w:hAnsi="Times New Roman" w:cs="Times New Roman"/>
          <w:color w:val="000000"/>
        </w:rPr>
        <w:t xml:space="preserve"> views itself as the “police of the world”</w:t>
      </w:r>
      <w:r w:rsidR="00203900" w:rsidRPr="00634577">
        <w:rPr>
          <w:rFonts w:ascii="Times New Roman" w:hAnsi="Times New Roman" w:cs="Times New Roman"/>
          <w:color w:val="000000"/>
        </w:rPr>
        <w:t>.</w:t>
      </w:r>
      <w:r w:rsidR="008D3C3D" w:rsidRPr="00634577">
        <w:rPr>
          <w:rStyle w:val="FootnoteReference"/>
          <w:rFonts w:ascii="Times New Roman" w:hAnsi="Times New Roman" w:cs="Times New Roman"/>
          <w:color w:val="000000"/>
        </w:rPr>
        <w:footnoteReference w:id="7"/>
      </w:r>
      <w:r w:rsidR="000970C9" w:rsidRPr="00634577">
        <w:rPr>
          <w:rFonts w:ascii="Times New Roman" w:hAnsi="Times New Roman" w:cs="Times New Roman"/>
          <w:color w:val="000000"/>
        </w:rPr>
        <w:t xml:space="preserve"> </w:t>
      </w:r>
      <w:r w:rsidR="008D3C3D" w:rsidRPr="00634577">
        <w:rPr>
          <w:rFonts w:ascii="Times New Roman" w:hAnsi="Times New Roman" w:cs="Times New Roman"/>
          <w:color w:val="000000"/>
        </w:rPr>
        <w:t>In response to this criticism, Venezuela has</w:t>
      </w:r>
      <w:r w:rsidR="000970C9" w:rsidRPr="00634577">
        <w:rPr>
          <w:rFonts w:ascii="Times New Roman" w:hAnsi="Times New Roman" w:cs="Times New Roman"/>
          <w:color w:val="000000"/>
        </w:rPr>
        <w:t xml:space="preserve"> imposed stricter sanctions on US citizens travelling to Venezuela, claiming that the US does not deserve visa</w:t>
      </w:r>
      <w:r w:rsidR="006626D5" w:rsidRPr="00634577">
        <w:rPr>
          <w:rFonts w:ascii="Times New Roman" w:hAnsi="Times New Roman" w:cs="Times New Roman"/>
          <w:color w:val="000000"/>
        </w:rPr>
        <w:t>s</w:t>
      </w:r>
      <w:r w:rsidR="000970C9" w:rsidRPr="00634577">
        <w:rPr>
          <w:rFonts w:ascii="Times New Roman" w:hAnsi="Times New Roman" w:cs="Times New Roman"/>
          <w:color w:val="000000"/>
        </w:rPr>
        <w:t xml:space="preserve"> to Venezuela</w:t>
      </w:r>
      <w:r w:rsidR="008D3C3D" w:rsidRPr="00634577">
        <w:rPr>
          <w:rFonts w:ascii="Times New Roman" w:hAnsi="Times New Roman" w:cs="Times New Roman"/>
          <w:color w:val="000000"/>
        </w:rPr>
        <w:t xml:space="preserve"> for the fact that the US is responsible for committing </w:t>
      </w:r>
      <w:r w:rsidR="006626D5" w:rsidRPr="00634577">
        <w:rPr>
          <w:rFonts w:ascii="Times New Roman" w:hAnsi="Times New Roman" w:cs="Times New Roman"/>
          <w:color w:val="000000"/>
        </w:rPr>
        <w:t xml:space="preserve">its own </w:t>
      </w:r>
      <w:r w:rsidR="008D3C3D" w:rsidRPr="00634577">
        <w:rPr>
          <w:rFonts w:ascii="Times New Roman" w:hAnsi="Times New Roman" w:cs="Times New Roman"/>
          <w:color w:val="000000"/>
        </w:rPr>
        <w:t xml:space="preserve">human rights violations </w:t>
      </w:r>
      <w:r w:rsidR="006626D5" w:rsidRPr="00634577">
        <w:rPr>
          <w:rFonts w:ascii="Times New Roman" w:hAnsi="Times New Roman" w:cs="Times New Roman"/>
          <w:color w:val="000000"/>
        </w:rPr>
        <w:t xml:space="preserve">that it needs to address </w:t>
      </w:r>
      <w:r w:rsidR="008D3C3D" w:rsidRPr="00634577">
        <w:rPr>
          <w:rFonts w:ascii="Times New Roman" w:hAnsi="Times New Roman" w:cs="Times New Roman"/>
          <w:color w:val="000000"/>
        </w:rPr>
        <w:t xml:space="preserve">and also claiming that </w:t>
      </w:r>
      <w:r w:rsidR="000970C9" w:rsidRPr="00634577">
        <w:rPr>
          <w:rFonts w:ascii="Times New Roman" w:hAnsi="Times New Roman" w:cs="Times New Roman"/>
          <w:color w:val="000000"/>
        </w:rPr>
        <w:t>US citizens</w:t>
      </w:r>
      <w:r w:rsidR="008D3C3D" w:rsidRPr="00634577">
        <w:rPr>
          <w:rFonts w:ascii="Times New Roman" w:hAnsi="Times New Roman" w:cs="Times New Roman"/>
          <w:color w:val="000000"/>
        </w:rPr>
        <w:t xml:space="preserve"> may</w:t>
      </w:r>
      <w:r w:rsidR="000970C9" w:rsidRPr="00634577">
        <w:rPr>
          <w:rFonts w:ascii="Times New Roman" w:hAnsi="Times New Roman" w:cs="Times New Roman"/>
          <w:color w:val="000000"/>
        </w:rPr>
        <w:t xml:space="preserve"> serve as spies within the country</w:t>
      </w:r>
      <w:r w:rsidR="00203900" w:rsidRPr="00634577">
        <w:rPr>
          <w:rFonts w:ascii="Times New Roman" w:hAnsi="Times New Roman" w:cs="Times New Roman"/>
          <w:color w:val="000000"/>
        </w:rPr>
        <w:t>.</w:t>
      </w:r>
      <w:r w:rsidR="000970C9" w:rsidRPr="00634577">
        <w:rPr>
          <w:rStyle w:val="FootnoteReference"/>
          <w:rFonts w:ascii="Times New Roman" w:hAnsi="Times New Roman" w:cs="Times New Roman"/>
          <w:color w:val="000000"/>
        </w:rPr>
        <w:footnoteReference w:id="8"/>
      </w:r>
    </w:p>
    <w:p w14:paraId="50E911C9" w14:textId="77777777" w:rsidR="000970C9" w:rsidRPr="00634577" w:rsidRDefault="000970C9" w:rsidP="000970C9">
      <w:pPr>
        <w:spacing w:line="480" w:lineRule="auto"/>
        <w:rPr>
          <w:rFonts w:ascii="Times New Roman" w:hAnsi="Times New Roman" w:cs="Times New Roman"/>
          <w:i/>
        </w:rPr>
      </w:pPr>
      <w:r w:rsidRPr="00634577">
        <w:rPr>
          <w:rFonts w:ascii="Times New Roman" w:hAnsi="Times New Roman" w:cs="Times New Roman"/>
          <w:b/>
          <w:bCs/>
          <w:i/>
          <w:color w:val="000000"/>
        </w:rPr>
        <w:t>In conclusion</w:t>
      </w:r>
    </w:p>
    <w:p w14:paraId="185C2842" w14:textId="77777777" w:rsidR="00A21439" w:rsidRPr="00634577" w:rsidRDefault="000970C9" w:rsidP="00A21439">
      <w:pPr>
        <w:spacing w:line="480" w:lineRule="auto"/>
        <w:ind w:firstLine="720"/>
        <w:rPr>
          <w:rFonts w:ascii="Times New Roman" w:hAnsi="Times New Roman" w:cs="Times New Roman"/>
          <w:color w:val="000000"/>
        </w:rPr>
      </w:pPr>
      <w:r w:rsidRPr="00634577">
        <w:rPr>
          <w:rFonts w:ascii="Times New Roman" w:hAnsi="Times New Roman" w:cs="Times New Roman"/>
          <w:color w:val="000000"/>
        </w:rPr>
        <w:t xml:space="preserve">Overall, </w:t>
      </w:r>
      <w:r w:rsidR="00A21439" w:rsidRPr="00634577">
        <w:rPr>
          <w:rFonts w:ascii="Times New Roman" w:hAnsi="Times New Roman" w:cs="Times New Roman"/>
          <w:color w:val="000000"/>
        </w:rPr>
        <w:t>the brutal treatment of protesters during this period really highlighted the instability within the g</w:t>
      </w:r>
      <w:r w:rsidR="003C58B4" w:rsidRPr="00634577">
        <w:rPr>
          <w:rFonts w:ascii="Times New Roman" w:hAnsi="Times New Roman" w:cs="Times New Roman"/>
          <w:color w:val="000000"/>
        </w:rPr>
        <w:t xml:space="preserve">overnment and also highlighted </w:t>
      </w:r>
      <w:r w:rsidR="00A21439" w:rsidRPr="00634577">
        <w:rPr>
          <w:rFonts w:ascii="Times New Roman" w:hAnsi="Times New Roman" w:cs="Times New Roman"/>
          <w:color w:val="000000"/>
        </w:rPr>
        <w:t>Maduro’s</w:t>
      </w:r>
      <w:r w:rsidR="00203900" w:rsidRPr="00634577">
        <w:rPr>
          <w:rFonts w:ascii="Times New Roman" w:hAnsi="Times New Roman" w:cs="Times New Roman"/>
          <w:color w:val="000000"/>
        </w:rPr>
        <w:t xml:space="preserve"> regime</w:t>
      </w:r>
      <w:r w:rsidR="00A21439" w:rsidRPr="00634577">
        <w:rPr>
          <w:rFonts w:ascii="Times New Roman" w:hAnsi="Times New Roman" w:cs="Times New Roman"/>
          <w:color w:val="000000"/>
        </w:rPr>
        <w:t xml:space="preserve"> </w:t>
      </w:r>
      <w:r w:rsidR="003C58B4" w:rsidRPr="00634577">
        <w:rPr>
          <w:rFonts w:ascii="Times New Roman" w:hAnsi="Times New Roman" w:cs="Times New Roman"/>
          <w:color w:val="000000"/>
        </w:rPr>
        <w:t>inability to adhere to his</w:t>
      </w:r>
      <w:r w:rsidR="00A21439" w:rsidRPr="00634577">
        <w:rPr>
          <w:rFonts w:ascii="Times New Roman" w:hAnsi="Times New Roman" w:cs="Times New Roman"/>
          <w:color w:val="000000"/>
        </w:rPr>
        <w:t xml:space="preserve"> human rights commitments</w:t>
      </w:r>
      <w:r w:rsidR="00203900" w:rsidRPr="00634577">
        <w:rPr>
          <w:rFonts w:ascii="Times New Roman" w:hAnsi="Times New Roman" w:cs="Times New Roman"/>
          <w:color w:val="000000"/>
        </w:rPr>
        <w:t>.</w:t>
      </w:r>
      <w:r w:rsidR="003C58B4" w:rsidRPr="00634577">
        <w:rPr>
          <w:rFonts w:ascii="Times New Roman" w:hAnsi="Times New Roman" w:cs="Times New Roman"/>
          <w:color w:val="000000"/>
        </w:rPr>
        <w:t xml:space="preserve"> </w:t>
      </w:r>
      <w:r w:rsidR="00203900" w:rsidRPr="00634577">
        <w:rPr>
          <w:rFonts w:ascii="Times New Roman" w:hAnsi="Times New Roman" w:cs="Times New Roman"/>
          <w:color w:val="000000"/>
        </w:rPr>
        <w:t>It is</w:t>
      </w:r>
      <w:r w:rsidR="00A21439" w:rsidRPr="00634577">
        <w:rPr>
          <w:rFonts w:ascii="Times New Roman" w:hAnsi="Times New Roman" w:cs="Times New Roman"/>
          <w:color w:val="000000"/>
        </w:rPr>
        <w:t xml:space="preserve"> apparent excess force, police brutality, arbitrary arrests, intimidation, censorship, ect. were being u</w:t>
      </w:r>
      <w:r w:rsidR="003C58B4" w:rsidRPr="00634577">
        <w:rPr>
          <w:rFonts w:ascii="Times New Roman" w:hAnsi="Times New Roman" w:cs="Times New Roman"/>
          <w:color w:val="000000"/>
        </w:rPr>
        <w:t xml:space="preserve">tilized </w:t>
      </w:r>
      <w:r w:rsidR="00203900" w:rsidRPr="00634577">
        <w:rPr>
          <w:rFonts w:ascii="Times New Roman" w:hAnsi="Times New Roman" w:cs="Times New Roman"/>
          <w:color w:val="000000"/>
        </w:rPr>
        <w:t>by Maduro’s regime in order to repress</w:t>
      </w:r>
      <w:r w:rsidR="00A21439" w:rsidRPr="00634577">
        <w:rPr>
          <w:rFonts w:ascii="Times New Roman" w:hAnsi="Times New Roman" w:cs="Times New Roman"/>
          <w:color w:val="000000"/>
        </w:rPr>
        <w:t xml:space="preserve"> </w:t>
      </w:r>
      <w:r w:rsidR="003C58B4" w:rsidRPr="00634577">
        <w:rPr>
          <w:rFonts w:ascii="Times New Roman" w:hAnsi="Times New Roman" w:cs="Times New Roman"/>
          <w:color w:val="000000"/>
        </w:rPr>
        <w:t xml:space="preserve">those advocating for human rights within Venezuela. In response, the international community became involved and publically scrutinized Maduro’s role in this repression, which caused Maduro to retaliate by denouncing all those who criticized him. Therefore, in order to understand the despotic relationship between the government of Venezuela and its citizens as noted through the executive summary, it is essential to mention historic presidencies that have promoted this political culture of an authoritarian regime. </w:t>
      </w:r>
    </w:p>
    <w:bookmarkEnd w:id="0"/>
    <w:bookmarkEnd w:id="1"/>
    <w:p w14:paraId="22813675" w14:textId="77777777" w:rsidR="00492CFE" w:rsidRPr="00634577" w:rsidRDefault="00492CFE" w:rsidP="00492CFE">
      <w:pPr>
        <w:pStyle w:val="normal0"/>
        <w:spacing w:line="480" w:lineRule="auto"/>
        <w:rPr>
          <w:rFonts w:ascii="Times New Roman" w:hAnsi="Times New Roman" w:cs="Times New Roman"/>
          <w:i/>
          <w:sz w:val="24"/>
          <w:szCs w:val="24"/>
        </w:rPr>
      </w:pPr>
      <w:r w:rsidRPr="00634577">
        <w:rPr>
          <w:rFonts w:ascii="Times New Roman" w:eastAsia="Times New Roman" w:hAnsi="Times New Roman" w:cs="Times New Roman"/>
          <w:b/>
          <w:i/>
          <w:sz w:val="24"/>
          <w:szCs w:val="24"/>
          <w:u w:val="single"/>
        </w:rPr>
        <w:t>Historical Approach</w:t>
      </w:r>
    </w:p>
    <w:p w14:paraId="5212EF1C" w14:textId="77777777" w:rsidR="00492CFE" w:rsidRPr="00634577" w:rsidRDefault="00492CFE" w:rsidP="00492CFE">
      <w:pPr>
        <w:pStyle w:val="normal0"/>
        <w:spacing w:line="480" w:lineRule="auto"/>
        <w:ind w:firstLine="720"/>
        <w:rPr>
          <w:rFonts w:ascii="Times New Roman" w:eastAsia="Times New Roman" w:hAnsi="Times New Roman" w:cs="Times New Roman"/>
          <w:sz w:val="24"/>
          <w:szCs w:val="24"/>
        </w:rPr>
      </w:pPr>
      <w:bookmarkStart w:id="2" w:name="OLE_LINK3"/>
      <w:bookmarkStart w:id="3" w:name="OLE_LINK4"/>
      <w:r w:rsidRPr="00634577">
        <w:rPr>
          <w:rFonts w:ascii="Times New Roman" w:eastAsia="Times New Roman" w:hAnsi="Times New Roman" w:cs="Times New Roman"/>
          <w:sz w:val="24"/>
          <w:szCs w:val="24"/>
        </w:rPr>
        <w:t xml:space="preserve">To effectively understand reasons for the protests in Venezuela today, it is </w:t>
      </w:r>
      <w:r w:rsidR="003C58B4" w:rsidRPr="00634577">
        <w:rPr>
          <w:rFonts w:ascii="Times New Roman" w:eastAsia="Times New Roman" w:hAnsi="Times New Roman" w:cs="Times New Roman"/>
          <w:sz w:val="24"/>
          <w:szCs w:val="24"/>
        </w:rPr>
        <w:t>vita</w:t>
      </w:r>
      <w:r w:rsidRPr="00634577">
        <w:rPr>
          <w:rFonts w:ascii="Times New Roman" w:eastAsia="Times New Roman" w:hAnsi="Times New Roman" w:cs="Times New Roman"/>
          <w:sz w:val="24"/>
          <w:szCs w:val="24"/>
        </w:rPr>
        <w:t xml:space="preserve">l to analyze its governmental history by examining key Presidencies in Venezuela of Romulo Betancourt, Andres Perez, and Hugo Chavez.  Understanding its history, the reasons for inflation, shortages, violent crime, violation of free speech, and manipulation of elections, can be understood in order to comprehend the emergence of human rights violations. </w:t>
      </w:r>
      <w:bookmarkEnd w:id="2"/>
      <w:bookmarkEnd w:id="3"/>
      <w:r w:rsidRPr="00634577">
        <w:rPr>
          <w:rFonts w:ascii="Times New Roman" w:eastAsia="Times New Roman" w:hAnsi="Times New Roman" w:cs="Times New Roman"/>
          <w:sz w:val="24"/>
          <w:szCs w:val="24"/>
        </w:rPr>
        <w:t xml:space="preserve">The history that will be analyzed begins with the 1958 overthrow of the last unelected dictator, Marcos Perez Jimenez, which marked the establishment of democracy. The discussion will begin in 1958 because it marked attempted democracy and the beginning of cycles of instability that arose due to democratization, decentralization, and recentralization processes. The process of establishing democracy, decentralization, and then recentralization, furthered its violent history that often kept the general population repressed by reinforcing the tradition of conquered rather than conqueror. After the end of Jimenez’s dictatorship, the government attempted to further conquer the people. The violence during the democratization and decentralization period occurred due to the government’s protection of the state rather than the state protecting its people. Through the analysis of history, it is observed that democratization, decentralization, and recentralization processes, induced violence and struggle in order to have a final result of formal democracy. The struggle and violence present in Venezuelan history has encouraged human rights violations and furthers the problems faced today due to the tradition of repression and protests that it has established. </w:t>
      </w:r>
    </w:p>
    <w:p w14:paraId="3B6BDF63" w14:textId="77777777" w:rsidR="00492CFE" w:rsidRPr="00634577" w:rsidRDefault="00492CFE" w:rsidP="00492CFE">
      <w:pPr>
        <w:pStyle w:val="normal0"/>
        <w:spacing w:line="480" w:lineRule="auto"/>
        <w:rPr>
          <w:rFonts w:ascii="Times New Roman" w:hAnsi="Times New Roman" w:cs="Times New Roman"/>
          <w:sz w:val="24"/>
          <w:szCs w:val="24"/>
        </w:rPr>
      </w:pPr>
      <w:r w:rsidRPr="00634577">
        <w:rPr>
          <w:rFonts w:ascii="Times New Roman" w:eastAsia="Times New Roman" w:hAnsi="Times New Roman" w:cs="Times New Roman"/>
          <w:b/>
          <w:i/>
          <w:sz w:val="24"/>
          <w:szCs w:val="24"/>
        </w:rPr>
        <w:t>Romulo Betancourt</w:t>
      </w:r>
    </w:p>
    <w:p w14:paraId="3465A71E"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Romulo Betancourt, first president of Venezuela in 1959, took government after the overthrow of Jimenez in 1958. His government illustrated the struggle that occurred during the democratization and decentralization period. The government struggled to maintain order as the Venezuelan population attempted to adapt to his form of democracy. While Betancourt represented the establishment of democracy, his form of democracy limited the participation of Venezuelan citizens. Believing that united people served as a weapon that would drive the country into anarchy, his government attempted to conquer the people</w:t>
      </w:r>
      <w:r w:rsidR="00742A88" w:rsidRPr="00634577">
        <w:rPr>
          <w:rFonts w:ascii="Times New Roman" w:eastAsia="Times New Roman" w:hAnsi="Times New Roman" w:cs="Times New Roman"/>
          <w:sz w:val="24"/>
          <w:szCs w:val="24"/>
        </w:rPr>
        <w:t>,</w:t>
      </w:r>
      <w:r w:rsidRPr="00634577">
        <w:rPr>
          <w:rFonts w:ascii="Times New Roman" w:eastAsia="Times New Roman" w:hAnsi="Times New Roman" w:cs="Times New Roman"/>
          <w:sz w:val="24"/>
          <w:szCs w:val="24"/>
        </w:rPr>
        <w:t xml:space="preserve"> which occurred as Betancourt sought to establish a decentralized democracy leading to the division of people and government sectors.</w:t>
      </w:r>
      <w:r w:rsidRPr="00634577">
        <w:rPr>
          <w:rFonts w:ascii="Times New Roman" w:eastAsia="Times New Roman" w:hAnsi="Times New Roman" w:cs="Times New Roman"/>
          <w:sz w:val="24"/>
          <w:szCs w:val="24"/>
          <w:vertAlign w:val="superscript"/>
        </w:rPr>
        <w:footnoteReference w:id="9"/>
      </w:r>
      <w:r w:rsidRPr="00634577">
        <w:rPr>
          <w:rFonts w:ascii="Times New Roman" w:eastAsia="Times New Roman" w:hAnsi="Times New Roman" w:cs="Times New Roman"/>
          <w:sz w:val="24"/>
          <w:szCs w:val="24"/>
        </w:rPr>
        <w:t xml:space="preserve"> Through institutional channels and two predominant political parties, the demands of the people were channeled, which resulted in the decentralization of the Venezuelan government in 1959.</w:t>
      </w:r>
      <w:r w:rsidRPr="00634577">
        <w:rPr>
          <w:rFonts w:ascii="Times New Roman" w:eastAsia="Times New Roman" w:hAnsi="Times New Roman" w:cs="Times New Roman"/>
          <w:sz w:val="24"/>
          <w:szCs w:val="24"/>
          <w:vertAlign w:val="superscript"/>
        </w:rPr>
        <w:footnoteReference w:id="10"/>
      </w:r>
      <w:r w:rsidRPr="00634577">
        <w:rPr>
          <w:rFonts w:ascii="Times New Roman" w:eastAsia="Times New Roman" w:hAnsi="Times New Roman" w:cs="Times New Roman"/>
          <w:sz w:val="24"/>
          <w:szCs w:val="24"/>
        </w:rPr>
        <w:t xml:space="preserve">  </w:t>
      </w:r>
    </w:p>
    <w:p w14:paraId="3AC8EEAF"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Apart from limiting the power of the people by creating division, he sought to make the population submissive. The submissive population consisted of workers and campesinos, while resistive groups, students and communists, were excluded from Betancourt’s government.</w:t>
      </w:r>
      <w:r w:rsidRPr="00634577">
        <w:rPr>
          <w:rFonts w:ascii="Times New Roman" w:eastAsia="Times New Roman" w:hAnsi="Times New Roman" w:cs="Times New Roman"/>
          <w:sz w:val="24"/>
          <w:szCs w:val="24"/>
          <w:vertAlign w:val="superscript"/>
        </w:rPr>
        <w:footnoteReference w:id="11"/>
      </w:r>
      <w:r w:rsidRPr="00634577">
        <w:rPr>
          <w:rFonts w:ascii="Times New Roman" w:eastAsia="Times New Roman" w:hAnsi="Times New Roman" w:cs="Times New Roman"/>
          <w:sz w:val="24"/>
          <w:szCs w:val="24"/>
        </w:rPr>
        <w:t xml:space="preserve"> Betancourt’s limited democratic government created a relationship of distrust between the government and the people. As a result, students occupied campuses and peasants their land.</w:t>
      </w:r>
      <w:r w:rsidRPr="00634577">
        <w:rPr>
          <w:rFonts w:ascii="Times New Roman" w:eastAsia="Times New Roman" w:hAnsi="Times New Roman" w:cs="Times New Roman"/>
          <w:sz w:val="24"/>
          <w:szCs w:val="24"/>
          <w:vertAlign w:val="superscript"/>
        </w:rPr>
        <w:footnoteReference w:id="12"/>
      </w:r>
      <w:r w:rsidRPr="00634577">
        <w:rPr>
          <w:rFonts w:ascii="Times New Roman" w:eastAsia="Times New Roman" w:hAnsi="Times New Roman" w:cs="Times New Roman"/>
          <w:sz w:val="24"/>
          <w:szCs w:val="24"/>
        </w:rPr>
        <w:t xml:space="preserve"> Due to distrust and Betancourt’s attempt to make the population submissive and conquered, his government repressed people by shooting them in the street and pushing radical sectors outside of democratic institutions.</w:t>
      </w:r>
      <w:r w:rsidRPr="00634577">
        <w:rPr>
          <w:rFonts w:ascii="Times New Roman" w:eastAsia="Times New Roman" w:hAnsi="Times New Roman" w:cs="Times New Roman"/>
          <w:sz w:val="24"/>
          <w:szCs w:val="24"/>
          <w:vertAlign w:val="superscript"/>
        </w:rPr>
        <w:footnoteReference w:id="13"/>
      </w:r>
      <w:r w:rsidRPr="00634577">
        <w:rPr>
          <w:rFonts w:ascii="Times New Roman" w:eastAsia="Times New Roman" w:hAnsi="Times New Roman" w:cs="Times New Roman"/>
          <w:sz w:val="24"/>
          <w:szCs w:val="24"/>
        </w:rPr>
        <w:t xml:space="preserve"> As a result, Venezuelans sought to overthrow Betancourt since the economy worsened and neoliberal reforms were favored which created more poverty as it privatized sectors of Venezuela.</w:t>
      </w:r>
      <w:r w:rsidRPr="00634577">
        <w:rPr>
          <w:rFonts w:ascii="Times New Roman" w:eastAsia="Times New Roman" w:hAnsi="Times New Roman" w:cs="Times New Roman"/>
          <w:sz w:val="24"/>
          <w:szCs w:val="24"/>
          <w:vertAlign w:val="superscript"/>
        </w:rPr>
        <w:footnoteReference w:id="14"/>
      </w:r>
      <w:r w:rsidRPr="00634577">
        <w:rPr>
          <w:rFonts w:ascii="Times New Roman" w:eastAsia="Times New Roman" w:hAnsi="Times New Roman" w:cs="Times New Roman"/>
          <w:sz w:val="24"/>
          <w:szCs w:val="24"/>
        </w:rPr>
        <w:t xml:space="preserve"> Betancourt’s loss of control over Venezuela resulted in constant rebellion.  </w:t>
      </w:r>
    </w:p>
    <w:p w14:paraId="49797FAC"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 xml:space="preserve">Betancourt established the practice of the manipulation of the term democracy in Venezuela as well as the strategy of separating submissive groups from resistant groups. These two strategies remained in practice up to Maduro’s government. The presidents that continued after Betancourt used the manipulation of democracy to ensure power. Furthermore, Maduro used the strategy of division among the population to target the opposition. In many reports, the Venezuelan protesters of 2014 are described as students. This distinction indicated students as the group that worked against the state. In both governments, students called for the resignation of these leaders. These two governments have the effects of inflation and violence in common, which caused protests. The comparison of these two governments demonstrate the problem of untrustworthiness between the people and government as well as of inflation and violence to be persistent problems in Venezuela. These problems in both governments invoked fear and violence. Fear and violence arose due to the violations of human rights that each government practiced to maintain groups against the government repressed. </w:t>
      </w:r>
    </w:p>
    <w:p w14:paraId="5523C9FE" w14:textId="77777777" w:rsidR="00492CFE" w:rsidRPr="00634577" w:rsidRDefault="00492CFE" w:rsidP="00492CFE">
      <w:pPr>
        <w:pStyle w:val="normal0"/>
        <w:spacing w:line="480" w:lineRule="auto"/>
        <w:rPr>
          <w:rFonts w:ascii="Times New Roman" w:hAnsi="Times New Roman" w:cs="Times New Roman"/>
          <w:sz w:val="24"/>
          <w:szCs w:val="24"/>
        </w:rPr>
      </w:pPr>
      <w:r w:rsidRPr="00634577">
        <w:rPr>
          <w:rFonts w:ascii="Times New Roman" w:eastAsia="Times New Roman" w:hAnsi="Times New Roman" w:cs="Times New Roman"/>
          <w:b/>
          <w:i/>
          <w:sz w:val="24"/>
          <w:szCs w:val="24"/>
        </w:rPr>
        <w:t>Andres Perez</w:t>
      </w:r>
    </w:p>
    <w:p w14:paraId="5908ED50"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 xml:space="preserve">        </w:t>
      </w:r>
      <w:r w:rsidRPr="00634577">
        <w:rPr>
          <w:rFonts w:ascii="Times New Roman" w:eastAsia="Times New Roman" w:hAnsi="Times New Roman" w:cs="Times New Roman"/>
          <w:sz w:val="24"/>
          <w:szCs w:val="24"/>
        </w:rPr>
        <w:tab/>
        <w:t>Before Andres Perez, president of Venezuela in 1989, oil was Venezuela’s greatest commodity for exportations in the 1940’s. This encouraged Venezuela to focus on oil rather than learning to industrialize.</w:t>
      </w:r>
      <w:r w:rsidRPr="00634577">
        <w:rPr>
          <w:rFonts w:ascii="Times New Roman" w:eastAsia="Times New Roman" w:hAnsi="Times New Roman" w:cs="Times New Roman"/>
          <w:sz w:val="24"/>
          <w:szCs w:val="24"/>
          <w:vertAlign w:val="superscript"/>
        </w:rPr>
        <w:footnoteReference w:id="15"/>
      </w:r>
      <w:r w:rsidR="00742A88" w:rsidRPr="00634577">
        <w:rPr>
          <w:rFonts w:ascii="Times New Roman" w:eastAsia="Times New Roman" w:hAnsi="Times New Roman" w:cs="Times New Roman"/>
          <w:sz w:val="24"/>
          <w:szCs w:val="24"/>
        </w:rPr>
        <w:t xml:space="preserve"> </w:t>
      </w:r>
      <w:r w:rsidRPr="00634577">
        <w:rPr>
          <w:rFonts w:ascii="Times New Roman" w:eastAsia="Times New Roman" w:hAnsi="Times New Roman" w:cs="Times New Roman"/>
          <w:sz w:val="24"/>
          <w:szCs w:val="24"/>
        </w:rPr>
        <w:t>During Andres Perez’s government, oil continued to have importance in Venezuela. Perez sought to use the oil to be at the same level of industrialization as other countries while importing food and basic supplies because Venezuela did not focus on producing basic supplies.</w:t>
      </w:r>
      <w:r w:rsidRPr="00634577">
        <w:rPr>
          <w:rFonts w:ascii="Times New Roman" w:eastAsia="Times New Roman" w:hAnsi="Times New Roman" w:cs="Times New Roman"/>
          <w:sz w:val="24"/>
          <w:szCs w:val="24"/>
          <w:vertAlign w:val="superscript"/>
        </w:rPr>
        <w:footnoteReference w:id="16"/>
      </w:r>
      <w:r w:rsidRPr="00634577">
        <w:rPr>
          <w:rFonts w:ascii="Times New Roman" w:eastAsia="Times New Roman" w:hAnsi="Times New Roman" w:cs="Times New Roman"/>
          <w:sz w:val="24"/>
          <w:szCs w:val="24"/>
        </w:rPr>
        <w:t xml:space="preserve"> His attempts to catch up to the industrialized countries failed due to the lost time of industrialization and an increasing economic problem. Due to his failed attempts, he shifted from a social re</w:t>
      </w:r>
      <w:r w:rsidR="00742A88" w:rsidRPr="00634577">
        <w:rPr>
          <w:rFonts w:ascii="Times New Roman" w:eastAsia="Times New Roman" w:hAnsi="Times New Roman" w:cs="Times New Roman"/>
          <w:sz w:val="24"/>
          <w:szCs w:val="24"/>
        </w:rPr>
        <w:t>formist</w:t>
      </w:r>
      <w:r w:rsidRPr="00634577">
        <w:rPr>
          <w:rFonts w:ascii="Times New Roman" w:eastAsia="Times New Roman" w:hAnsi="Times New Roman" w:cs="Times New Roman"/>
          <w:sz w:val="24"/>
          <w:szCs w:val="24"/>
        </w:rPr>
        <w:t xml:space="preserve"> to a neoliberal.</w:t>
      </w:r>
      <w:r w:rsidRPr="00634577">
        <w:rPr>
          <w:rFonts w:ascii="Times New Roman" w:eastAsia="Times New Roman" w:hAnsi="Times New Roman" w:cs="Times New Roman"/>
          <w:sz w:val="24"/>
          <w:szCs w:val="24"/>
          <w:vertAlign w:val="superscript"/>
        </w:rPr>
        <w:footnoteReference w:id="17"/>
      </w:r>
    </w:p>
    <w:p w14:paraId="46850050"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 xml:space="preserve"> With his new set of mind, Andres Perez developed a new economic austerity program called El Paquetazo. El Paquetazo allowed prices to float at a fair price while paving the way for neoliberalism.</w:t>
      </w:r>
      <w:r w:rsidRPr="00634577">
        <w:rPr>
          <w:rFonts w:ascii="Times New Roman" w:eastAsia="Times New Roman" w:hAnsi="Times New Roman" w:cs="Times New Roman"/>
          <w:sz w:val="24"/>
          <w:szCs w:val="24"/>
          <w:vertAlign w:val="superscript"/>
        </w:rPr>
        <w:footnoteReference w:id="18"/>
      </w:r>
      <w:r w:rsidRPr="00634577">
        <w:rPr>
          <w:rFonts w:ascii="Times New Roman" w:eastAsia="Times New Roman" w:hAnsi="Times New Roman" w:cs="Times New Roman"/>
          <w:sz w:val="24"/>
          <w:szCs w:val="24"/>
        </w:rPr>
        <w:t xml:space="preserve"> This reform had grave consequences when it was implemented overnight. It resulted in the prices of everything to increase and become expensive. As a result, the protest, El Caracazo, occurred against neoliberalism in February through March of 1989. This protest resulted in a massacre when the police, sent to control the crowd, joined the crowd in protest, which resulted in the military stepping in and shooting at the crowd. Amidst the violence, neighborhoods caught on fire</w:t>
      </w:r>
      <w:r w:rsidR="00742A88" w:rsidRPr="00634577">
        <w:rPr>
          <w:rFonts w:ascii="Times New Roman" w:eastAsia="Times New Roman" w:hAnsi="Times New Roman" w:cs="Times New Roman"/>
          <w:sz w:val="24"/>
          <w:szCs w:val="24"/>
        </w:rPr>
        <w:t>,</w:t>
      </w:r>
      <w:r w:rsidRPr="00634577">
        <w:rPr>
          <w:rFonts w:ascii="Times New Roman" w:eastAsia="Times New Roman" w:hAnsi="Times New Roman" w:cs="Times New Roman"/>
          <w:sz w:val="24"/>
          <w:szCs w:val="24"/>
        </w:rPr>
        <w:t xml:space="preserve"> which led to the massacre.</w:t>
      </w:r>
      <w:r w:rsidRPr="00634577">
        <w:rPr>
          <w:rFonts w:ascii="Times New Roman" w:eastAsia="Times New Roman" w:hAnsi="Times New Roman" w:cs="Times New Roman"/>
          <w:sz w:val="24"/>
          <w:szCs w:val="24"/>
          <w:vertAlign w:val="superscript"/>
        </w:rPr>
        <w:footnoteReference w:id="19"/>
      </w:r>
      <w:r w:rsidRPr="00634577">
        <w:rPr>
          <w:rFonts w:ascii="Times New Roman" w:eastAsia="Times New Roman" w:hAnsi="Times New Roman" w:cs="Times New Roman"/>
          <w:sz w:val="24"/>
          <w:szCs w:val="24"/>
        </w:rPr>
        <w:t xml:space="preserve"> Perez’s economic reform failed and made the economic situation worse. His resignation was called upon through accusations of corruption</w:t>
      </w:r>
      <w:r w:rsidR="00742A88" w:rsidRPr="00634577">
        <w:rPr>
          <w:rFonts w:ascii="Times New Roman" w:eastAsia="Times New Roman" w:hAnsi="Times New Roman" w:cs="Times New Roman"/>
          <w:sz w:val="24"/>
          <w:szCs w:val="24"/>
        </w:rPr>
        <w:t>,</w:t>
      </w:r>
      <w:r w:rsidRPr="00634577">
        <w:rPr>
          <w:rFonts w:ascii="Times New Roman" w:eastAsia="Times New Roman" w:hAnsi="Times New Roman" w:cs="Times New Roman"/>
          <w:sz w:val="24"/>
          <w:szCs w:val="24"/>
        </w:rPr>
        <w:t xml:space="preserve"> which led to new elections to be opened.</w:t>
      </w:r>
      <w:r w:rsidRPr="00634577">
        <w:rPr>
          <w:rFonts w:ascii="Times New Roman" w:eastAsia="Times New Roman" w:hAnsi="Times New Roman" w:cs="Times New Roman"/>
          <w:sz w:val="24"/>
          <w:szCs w:val="24"/>
          <w:vertAlign w:val="superscript"/>
        </w:rPr>
        <w:footnoteReference w:id="20"/>
      </w:r>
    </w:p>
    <w:p w14:paraId="7769C644"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Andres Perez’s government demonstrated the ongoing problems of inflation and food and supply shortages. Inflation and shortages have been present problems that Perez could not solve. His attempts to solve the problem of inflation worsened the conditions in Venezuela by leading to greater shortages in food and basic supplies as well as by increasing prices of available food and supplies. Similar to the 2014 protests, El Caracazo, occurred due to the government’s inability to solve these problems. Both protests took place during different times and have resulted in violence upon the protestors. While the protestors of 2014 called for the resignation of Maduro, the protests of 1989 allowed elections to open.  Hugo Chavez’s opportunity for power had arrived.</w:t>
      </w:r>
    </w:p>
    <w:p w14:paraId="2FE80A4D" w14:textId="77777777" w:rsidR="00492CFE" w:rsidRPr="00634577" w:rsidRDefault="00492CFE" w:rsidP="00492CFE">
      <w:pPr>
        <w:pStyle w:val="normal0"/>
        <w:spacing w:line="480" w:lineRule="auto"/>
        <w:rPr>
          <w:rFonts w:ascii="Times New Roman" w:hAnsi="Times New Roman" w:cs="Times New Roman"/>
          <w:sz w:val="24"/>
          <w:szCs w:val="24"/>
        </w:rPr>
      </w:pPr>
      <w:r w:rsidRPr="00634577">
        <w:rPr>
          <w:rFonts w:ascii="Times New Roman" w:eastAsia="Times New Roman" w:hAnsi="Times New Roman" w:cs="Times New Roman"/>
          <w:b/>
          <w:i/>
          <w:sz w:val="24"/>
          <w:szCs w:val="24"/>
        </w:rPr>
        <w:t>Hugo Chavez</w:t>
      </w:r>
    </w:p>
    <w:p w14:paraId="73DFFF84"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Hugo Chavez gained followers and influence in the army and support from lower classes in 1992 when he participated in the 1992 failed coup attempt against Andres Perez.</w:t>
      </w:r>
      <w:r w:rsidRPr="00634577">
        <w:rPr>
          <w:rFonts w:ascii="Times New Roman" w:eastAsia="Times New Roman" w:hAnsi="Times New Roman" w:cs="Times New Roman"/>
          <w:sz w:val="24"/>
          <w:szCs w:val="24"/>
          <w:vertAlign w:val="superscript"/>
        </w:rPr>
        <w:footnoteReference w:id="21"/>
      </w:r>
      <w:r w:rsidRPr="00634577">
        <w:rPr>
          <w:rFonts w:ascii="Times New Roman" w:eastAsia="Times New Roman" w:hAnsi="Times New Roman" w:cs="Times New Roman"/>
          <w:sz w:val="24"/>
          <w:szCs w:val="24"/>
        </w:rPr>
        <w:t xml:space="preserve"> Although he did not gain presidential power immediately, in the years 1992 to 1998 he built a political image. Once he establish</w:t>
      </w:r>
      <w:r w:rsidR="00742A88" w:rsidRPr="00634577">
        <w:rPr>
          <w:rFonts w:ascii="Times New Roman" w:eastAsia="Times New Roman" w:hAnsi="Times New Roman" w:cs="Times New Roman"/>
          <w:sz w:val="24"/>
          <w:szCs w:val="24"/>
        </w:rPr>
        <w:t>ed</w:t>
      </w:r>
      <w:r w:rsidRPr="00634577">
        <w:rPr>
          <w:rFonts w:ascii="Times New Roman" w:eastAsia="Times New Roman" w:hAnsi="Times New Roman" w:cs="Times New Roman"/>
          <w:sz w:val="24"/>
          <w:szCs w:val="24"/>
        </w:rPr>
        <w:t xml:space="preserve"> an image he won the presidential elections in 1999 and remained president until his death in 2013.  He started his presidency as a member of the New Left. The New Left emerged with the idea of recentralization as a response against Neoliberalism.</w:t>
      </w:r>
      <w:r w:rsidRPr="00634577">
        <w:rPr>
          <w:rFonts w:ascii="Times New Roman" w:eastAsia="Times New Roman" w:hAnsi="Times New Roman" w:cs="Times New Roman"/>
          <w:sz w:val="24"/>
          <w:szCs w:val="24"/>
          <w:vertAlign w:val="superscript"/>
        </w:rPr>
        <w:footnoteReference w:id="22"/>
      </w:r>
      <w:r w:rsidRPr="00634577">
        <w:rPr>
          <w:rFonts w:ascii="Times New Roman" w:eastAsia="Times New Roman" w:hAnsi="Times New Roman" w:cs="Times New Roman"/>
          <w:sz w:val="24"/>
          <w:szCs w:val="24"/>
        </w:rPr>
        <w:t xml:space="preserve"> The New Left rejected being communists but rather socialist despite of their similarities in Latin American solidarity and hostility to the United States.</w:t>
      </w:r>
      <w:r w:rsidRPr="00634577">
        <w:rPr>
          <w:rFonts w:ascii="Times New Roman" w:eastAsia="Times New Roman" w:hAnsi="Times New Roman" w:cs="Times New Roman"/>
          <w:sz w:val="24"/>
          <w:szCs w:val="24"/>
          <w:vertAlign w:val="superscript"/>
        </w:rPr>
        <w:footnoteReference w:id="23"/>
      </w:r>
      <w:r w:rsidRPr="00634577">
        <w:rPr>
          <w:rFonts w:ascii="Times New Roman" w:eastAsia="Times New Roman" w:hAnsi="Times New Roman" w:cs="Times New Roman"/>
          <w:sz w:val="24"/>
          <w:szCs w:val="24"/>
        </w:rPr>
        <w:t xml:space="preserve"> Furthermore, as a New Left leader he practiced the manipulation of democracy in order to be reelected and maintain presidential power in 2000, 2006, and 2012.</w:t>
      </w:r>
      <w:r w:rsidRPr="00634577">
        <w:rPr>
          <w:rFonts w:ascii="Times New Roman" w:eastAsia="Times New Roman" w:hAnsi="Times New Roman" w:cs="Times New Roman"/>
          <w:sz w:val="24"/>
          <w:szCs w:val="24"/>
          <w:vertAlign w:val="superscript"/>
        </w:rPr>
        <w:footnoteReference w:id="24"/>
      </w:r>
      <w:r w:rsidRPr="00634577">
        <w:rPr>
          <w:rFonts w:ascii="Times New Roman" w:eastAsia="Times New Roman" w:hAnsi="Times New Roman" w:cs="Times New Roman"/>
          <w:sz w:val="24"/>
          <w:szCs w:val="24"/>
        </w:rPr>
        <w:t xml:space="preserve"> To manipulate democracy, he recentralized the state and rewrote the Venezuelan constitution.</w:t>
      </w:r>
      <w:r w:rsidRPr="00634577">
        <w:rPr>
          <w:rFonts w:ascii="Times New Roman" w:eastAsia="Times New Roman" w:hAnsi="Times New Roman" w:cs="Times New Roman"/>
          <w:sz w:val="24"/>
          <w:szCs w:val="24"/>
          <w:vertAlign w:val="superscript"/>
        </w:rPr>
        <w:footnoteReference w:id="25"/>
      </w:r>
      <w:r w:rsidRPr="00634577">
        <w:rPr>
          <w:rFonts w:ascii="Times New Roman" w:eastAsia="Times New Roman" w:hAnsi="Times New Roman" w:cs="Times New Roman"/>
          <w:sz w:val="24"/>
          <w:szCs w:val="24"/>
        </w:rPr>
        <w:t xml:space="preserve"> To gain further influence and continue to be reelected, he kept a personal connection with the Venezuelan population through his broadcasted show </w:t>
      </w:r>
      <w:r w:rsidRPr="00634577">
        <w:rPr>
          <w:rFonts w:ascii="Times New Roman" w:eastAsia="Times New Roman" w:hAnsi="Times New Roman" w:cs="Times New Roman"/>
          <w:i/>
          <w:sz w:val="24"/>
          <w:szCs w:val="24"/>
        </w:rPr>
        <w:t>Alo Presidente</w:t>
      </w:r>
      <w:r w:rsidRPr="00634577">
        <w:rPr>
          <w:rFonts w:ascii="Times New Roman" w:eastAsia="Times New Roman" w:hAnsi="Times New Roman" w:cs="Times New Roman"/>
          <w:sz w:val="24"/>
          <w:szCs w:val="24"/>
        </w:rPr>
        <w:t xml:space="preserve"> in which he attempted to demonstrate that he was one of them while promoting the new identity that he sought to create of Venezuela through the Bolivarian Revolution.  </w:t>
      </w:r>
    </w:p>
    <w:p w14:paraId="735A5918"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To achieve reformation, Chavez used the commodity of oil to establish an alliance with Cuba and benefit the poor of his country.</w:t>
      </w:r>
      <w:r w:rsidRPr="00634577">
        <w:rPr>
          <w:rFonts w:ascii="Times New Roman" w:eastAsia="Times New Roman" w:hAnsi="Times New Roman" w:cs="Times New Roman"/>
          <w:sz w:val="24"/>
          <w:szCs w:val="24"/>
          <w:vertAlign w:val="superscript"/>
        </w:rPr>
        <w:footnoteReference w:id="26"/>
      </w:r>
      <w:r w:rsidRPr="00634577">
        <w:rPr>
          <w:rFonts w:ascii="Times New Roman" w:eastAsia="Times New Roman" w:hAnsi="Times New Roman" w:cs="Times New Roman"/>
          <w:sz w:val="24"/>
          <w:szCs w:val="24"/>
        </w:rPr>
        <w:t xml:space="preserve"> After the fall of the Soviet Union, Cuba lost one its sources of economic aid. With this loss on Cuba’s behalf, Venezuela gave Cuba oil in exchange for teachers and doctors. Cuba received the needed oil and expanded its revolution and presence through Cuban teachers and doctors. Venezuela gave lower classes medical aid as well as educational aid with the resources Cuba sent. Furthermore, Venezuela received a model of a revolution through the Cuban Revolution. Later under Chavez, Venezuela would send its own doctors to other countries in order to expand the Bolivarian Revolution. Therefore, oil benefitted Venezuela although it did not help to ease its economic tensions.</w:t>
      </w:r>
    </w:p>
    <w:p w14:paraId="6C18EE85"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Despite economic problems that Venezuela faced, Chavez continued to gain support due to the benefits that his reform brought to targeted populations of the poor. While this strategy allowed him to gain support there existed a portion of the population that did not support him</w:t>
      </w:r>
      <w:r w:rsidR="00634577" w:rsidRPr="00634577">
        <w:rPr>
          <w:rFonts w:ascii="Times New Roman" w:eastAsia="Times New Roman" w:hAnsi="Times New Roman" w:cs="Times New Roman"/>
          <w:sz w:val="24"/>
          <w:szCs w:val="24"/>
        </w:rPr>
        <w:t>.</w:t>
      </w:r>
      <w:r w:rsidR="00634577">
        <w:rPr>
          <w:rFonts w:ascii="Times New Roman" w:eastAsia="Times New Roman" w:hAnsi="Times New Roman" w:cs="Times New Roman"/>
          <w:sz w:val="24"/>
          <w:szCs w:val="24"/>
          <w:u w:val="single"/>
        </w:rPr>
        <w:t xml:space="preserve"> </w:t>
      </w:r>
      <w:r w:rsidRPr="00634577">
        <w:rPr>
          <w:rFonts w:ascii="Times New Roman" w:eastAsia="Times New Roman" w:hAnsi="Times New Roman" w:cs="Times New Roman"/>
          <w:sz w:val="24"/>
          <w:szCs w:val="24"/>
        </w:rPr>
        <w:t>As a result, in 2002 the first organized attempted coup occurred against him. In this attempted coup he was kidnapped.  Because the military did not cooperate with the demands of the opposition Chavez was returned. The government believed that the attempted coup was organized from abroad and within.</w:t>
      </w:r>
      <w:r w:rsidRPr="00634577">
        <w:rPr>
          <w:rFonts w:ascii="Times New Roman" w:eastAsia="Times New Roman" w:hAnsi="Times New Roman" w:cs="Times New Roman"/>
          <w:sz w:val="24"/>
          <w:szCs w:val="24"/>
          <w:vertAlign w:val="superscript"/>
        </w:rPr>
        <w:footnoteReference w:id="27"/>
      </w:r>
      <w:r w:rsidRPr="00634577">
        <w:rPr>
          <w:rFonts w:ascii="Times New Roman" w:eastAsia="Times New Roman" w:hAnsi="Times New Roman" w:cs="Times New Roman"/>
          <w:sz w:val="24"/>
          <w:szCs w:val="24"/>
        </w:rPr>
        <w:t xml:space="preserve"> The belief of conspiracies against Chavez led to the creation of the Golinger Law, which was “used as a pretext to bankrupt human rights watchdogs, prison welfare groups, and other thorns in the government’s side.”</w:t>
      </w:r>
      <w:r w:rsidRPr="00634577">
        <w:rPr>
          <w:rFonts w:ascii="Times New Roman" w:eastAsia="Times New Roman" w:hAnsi="Times New Roman" w:cs="Times New Roman"/>
          <w:sz w:val="24"/>
          <w:szCs w:val="24"/>
          <w:vertAlign w:val="superscript"/>
        </w:rPr>
        <w:footnoteReference w:id="28"/>
      </w:r>
      <w:r w:rsidRPr="00634577">
        <w:rPr>
          <w:rFonts w:ascii="Times New Roman" w:eastAsia="Times New Roman" w:hAnsi="Times New Roman" w:cs="Times New Roman"/>
          <w:sz w:val="24"/>
          <w:szCs w:val="24"/>
        </w:rPr>
        <w:t xml:space="preserve"> Furthermore, this attack against the government led to pro-government newspapers to call campus and street protests by university students a subversive group that sought to overthrow the state.</w:t>
      </w:r>
      <w:r w:rsidRPr="00634577">
        <w:rPr>
          <w:rFonts w:ascii="Times New Roman" w:eastAsia="Times New Roman" w:hAnsi="Times New Roman" w:cs="Times New Roman"/>
          <w:sz w:val="24"/>
          <w:szCs w:val="24"/>
          <w:vertAlign w:val="superscript"/>
        </w:rPr>
        <w:footnoteReference w:id="29"/>
      </w:r>
      <w:r w:rsidRPr="00634577">
        <w:rPr>
          <w:rFonts w:ascii="Times New Roman" w:eastAsia="Times New Roman" w:hAnsi="Times New Roman" w:cs="Times New Roman"/>
          <w:sz w:val="24"/>
          <w:szCs w:val="24"/>
        </w:rPr>
        <w:t xml:space="preserve"> This coup attempt holds many similarities to the demands of Maduro’s resignation by the opposition group. In both governments targeted students as the main opposition group. In order to control opposing views against the government, the control of the media that Chavez had initiated has continued in the government of Maduro. Furthermore, these protests demonstrated that the instabilities of the government shifting from decentralized to recentralize inflict violence due to the distrust between state and its people.  </w:t>
      </w:r>
    </w:p>
    <w:p w14:paraId="13834773"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Not only did the attempted coup result in a greater control of the media, but also a greater control of elections. The Venezuelan government fear</w:t>
      </w:r>
      <w:r w:rsidR="00634577">
        <w:rPr>
          <w:rFonts w:ascii="Times New Roman" w:eastAsia="Times New Roman" w:hAnsi="Times New Roman" w:cs="Times New Roman"/>
          <w:sz w:val="24"/>
          <w:szCs w:val="24"/>
        </w:rPr>
        <w:t>ed that sub-national governments,</w:t>
      </w:r>
      <w:r w:rsidRPr="00634577">
        <w:rPr>
          <w:rFonts w:ascii="Times New Roman" w:eastAsia="Times New Roman" w:hAnsi="Times New Roman" w:cs="Times New Roman"/>
          <w:sz w:val="24"/>
          <w:szCs w:val="24"/>
        </w:rPr>
        <w:t xml:space="preserve"> </w:t>
      </w:r>
      <w:r w:rsidR="00742A88" w:rsidRPr="00634577">
        <w:rPr>
          <w:rFonts w:ascii="Times New Roman" w:eastAsia="Times New Roman" w:hAnsi="Times New Roman" w:cs="Times New Roman"/>
          <w:sz w:val="24"/>
          <w:szCs w:val="24"/>
        </w:rPr>
        <w:t>who</w:t>
      </w:r>
      <w:r w:rsidRPr="00634577">
        <w:rPr>
          <w:rFonts w:ascii="Times New Roman" w:eastAsia="Times New Roman" w:hAnsi="Times New Roman" w:cs="Times New Roman"/>
          <w:sz w:val="24"/>
          <w:szCs w:val="24"/>
        </w:rPr>
        <w:t xml:space="preserve"> were created durin</w:t>
      </w:r>
      <w:r w:rsidR="00742A88" w:rsidRPr="00634577">
        <w:rPr>
          <w:rFonts w:ascii="Times New Roman" w:eastAsia="Times New Roman" w:hAnsi="Times New Roman" w:cs="Times New Roman"/>
          <w:sz w:val="24"/>
          <w:szCs w:val="24"/>
        </w:rPr>
        <w:t xml:space="preserve">g the decentralizing period and </w:t>
      </w:r>
      <w:r w:rsidRPr="00634577">
        <w:rPr>
          <w:rFonts w:ascii="Times New Roman" w:eastAsia="Times New Roman" w:hAnsi="Times New Roman" w:cs="Times New Roman"/>
          <w:sz w:val="24"/>
          <w:szCs w:val="24"/>
        </w:rPr>
        <w:t>were part of the opposition, would win elections.</w:t>
      </w:r>
      <w:r w:rsidRPr="00634577">
        <w:rPr>
          <w:rFonts w:ascii="Times New Roman" w:eastAsia="Times New Roman" w:hAnsi="Times New Roman" w:cs="Times New Roman"/>
          <w:sz w:val="24"/>
          <w:szCs w:val="24"/>
          <w:vertAlign w:val="superscript"/>
        </w:rPr>
        <w:footnoteReference w:id="30"/>
      </w:r>
      <w:r w:rsidRPr="00634577">
        <w:rPr>
          <w:rFonts w:ascii="Times New Roman" w:eastAsia="Times New Roman" w:hAnsi="Times New Roman" w:cs="Times New Roman"/>
          <w:sz w:val="24"/>
          <w:szCs w:val="24"/>
        </w:rPr>
        <w:t xml:space="preserve"> The opposition and sub-national governments posed a threat to Chavez for three reasons. First</w:t>
      </w:r>
      <w:r w:rsidR="00742A88" w:rsidRPr="00634577">
        <w:rPr>
          <w:rFonts w:ascii="Times New Roman" w:eastAsia="Times New Roman" w:hAnsi="Times New Roman" w:cs="Times New Roman"/>
          <w:sz w:val="24"/>
          <w:szCs w:val="24"/>
        </w:rPr>
        <w:t xml:space="preserve"> reason was that </w:t>
      </w:r>
      <w:r w:rsidRPr="00634577">
        <w:rPr>
          <w:rFonts w:ascii="Times New Roman" w:eastAsia="Times New Roman" w:hAnsi="Times New Roman" w:cs="Times New Roman"/>
          <w:sz w:val="24"/>
          <w:szCs w:val="24"/>
        </w:rPr>
        <w:t>sub-national governments kept traditional parties alive. Second, sub-national governments supported the emergence of new leaders that challenged Chavez such as, Leopoldo Lopez. Third, the sub-national governments had won elections in economically powerful jurisdictions.</w:t>
      </w:r>
      <w:r w:rsidRPr="00634577">
        <w:rPr>
          <w:rFonts w:ascii="Times New Roman" w:eastAsia="Times New Roman" w:hAnsi="Times New Roman" w:cs="Times New Roman"/>
          <w:sz w:val="24"/>
          <w:szCs w:val="24"/>
          <w:vertAlign w:val="superscript"/>
        </w:rPr>
        <w:footnoteReference w:id="31"/>
      </w:r>
      <w:r w:rsidRPr="00634577">
        <w:rPr>
          <w:rFonts w:ascii="Times New Roman" w:eastAsia="Times New Roman" w:hAnsi="Times New Roman" w:cs="Times New Roman"/>
          <w:sz w:val="24"/>
          <w:szCs w:val="24"/>
        </w:rPr>
        <w:t xml:space="preserve"> In order to effectively keep recentralization and socialism in Venezuela, the authority of Chavez had to remain intact. For these reasons, Chavez manipulated elections. His administration influenced elections by banning opposition candidates to run. Leopoldo Lopez was one of those opposition candidates.</w:t>
      </w:r>
      <w:r w:rsidRPr="00634577">
        <w:rPr>
          <w:rFonts w:ascii="Times New Roman" w:eastAsia="Times New Roman" w:hAnsi="Times New Roman" w:cs="Times New Roman"/>
          <w:sz w:val="24"/>
          <w:szCs w:val="24"/>
          <w:vertAlign w:val="superscript"/>
        </w:rPr>
        <w:footnoteReference w:id="32"/>
      </w:r>
      <w:r w:rsidRPr="00634577">
        <w:rPr>
          <w:rFonts w:ascii="Times New Roman" w:eastAsia="Times New Roman" w:hAnsi="Times New Roman" w:cs="Times New Roman"/>
          <w:sz w:val="24"/>
          <w:szCs w:val="24"/>
        </w:rPr>
        <w:t xml:space="preserve"> The threat that sub-national governments pose to Chavez continues to be the same threat to Maduro. Due to this, Leopoldo Lopez has become Maduro’s prisoner as well as one of the faces of the 2014 protests.</w:t>
      </w:r>
    </w:p>
    <w:p w14:paraId="2E58C63E" w14:textId="77777777" w:rsidR="00492CFE" w:rsidRPr="00634577" w:rsidRDefault="00492CFE" w:rsidP="00492CFE">
      <w:pPr>
        <w:pStyle w:val="normal0"/>
        <w:spacing w:line="480" w:lineRule="auto"/>
        <w:ind w:firstLine="720"/>
        <w:rPr>
          <w:rFonts w:ascii="Times New Roman" w:hAnsi="Times New Roman" w:cs="Times New Roman"/>
          <w:sz w:val="24"/>
          <w:szCs w:val="24"/>
        </w:rPr>
      </w:pPr>
      <w:r w:rsidRPr="00634577">
        <w:rPr>
          <w:rFonts w:ascii="Times New Roman" w:eastAsia="Times New Roman" w:hAnsi="Times New Roman" w:cs="Times New Roman"/>
          <w:sz w:val="24"/>
          <w:szCs w:val="24"/>
        </w:rPr>
        <w:t>After the coup attempt, the Inter-American Commission on Human Rights published a report where Venezuela was accused of government repression and intolerance.</w:t>
      </w:r>
      <w:r w:rsidRPr="00634577">
        <w:rPr>
          <w:rFonts w:ascii="Times New Roman" w:eastAsia="Times New Roman" w:hAnsi="Times New Roman" w:cs="Times New Roman"/>
          <w:sz w:val="24"/>
          <w:szCs w:val="24"/>
          <w:vertAlign w:val="superscript"/>
        </w:rPr>
        <w:footnoteReference w:id="33"/>
      </w:r>
      <w:r w:rsidRPr="00634577">
        <w:rPr>
          <w:rFonts w:ascii="Times New Roman" w:eastAsia="Times New Roman" w:hAnsi="Times New Roman" w:cs="Times New Roman"/>
          <w:sz w:val="24"/>
          <w:szCs w:val="24"/>
        </w:rPr>
        <w:t xml:space="preserve"> The government committed repression and intolerance when Chavez targeted media that was against the government and only maintained those that were pro-Chavez. The only media source against Chavez that was allowed to remain was Globovision. Chavez allowed it to remain in order to be able to claim that a lack of control over the media existed. To prove that the media was not controlled, he would point out the negative comments that Globovision made about his government. However, the allowed existence of Globovision for strategic purposes did not protect this media outlet from the government. Many times, Globovision was accused of not paying its taxes, of altering public order, and of promoting political intolerance.</w:t>
      </w:r>
      <w:r w:rsidRPr="00634577">
        <w:rPr>
          <w:rFonts w:ascii="Times New Roman" w:eastAsia="Times New Roman" w:hAnsi="Times New Roman" w:cs="Times New Roman"/>
          <w:sz w:val="24"/>
          <w:szCs w:val="24"/>
          <w:vertAlign w:val="superscript"/>
        </w:rPr>
        <w:footnoteReference w:id="34"/>
      </w:r>
      <w:r w:rsidRPr="00634577">
        <w:rPr>
          <w:rFonts w:ascii="Times New Roman" w:eastAsia="Times New Roman" w:hAnsi="Times New Roman" w:cs="Times New Roman"/>
          <w:sz w:val="24"/>
          <w:szCs w:val="24"/>
        </w:rPr>
        <w:t xml:space="preserve"> The attack against </w:t>
      </w:r>
      <w:r w:rsidR="00742A88" w:rsidRPr="00634577">
        <w:rPr>
          <w:rFonts w:ascii="Times New Roman" w:eastAsia="Times New Roman" w:hAnsi="Times New Roman" w:cs="Times New Roman"/>
          <w:sz w:val="24"/>
          <w:szCs w:val="24"/>
        </w:rPr>
        <w:t>the media that Chavez initiated</w:t>
      </w:r>
      <w:r w:rsidRPr="00634577">
        <w:rPr>
          <w:rFonts w:ascii="Times New Roman" w:eastAsia="Times New Roman" w:hAnsi="Times New Roman" w:cs="Times New Roman"/>
          <w:sz w:val="24"/>
          <w:szCs w:val="24"/>
        </w:rPr>
        <w:t xml:space="preserve"> left many newspapers, radio stations, and television channels nervous. They did not know whether they would be attacked next. The threat to the media began the violation of the freedom of expression</w:t>
      </w:r>
      <w:r w:rsidR="00742A88" w:rsidRPr="00634577">
        <w:rPr>
          <w:rFonts w:ascii="Times New Roman" w:eastAsia="Times New Roman" w:hAnsi="Times New Roman" w:cs="Times New Roman"/>
          <w:sz w:val="24"/>
          <w:szCs w:val="24"/>
        </w:rPr>
        <w:t>,</w:t>
      </w:r>
      <w:r w:rsidRPr="00634577">
        <w:rPr>
          <w:rFonts w:ascii="Times New Roman" w:eastAsia="Times New Roman" w:hAnsi="Times New Roman" w:cs="Times New Roman"/>
          <w:sz w:val="24"/>
          <w:szCs w:val="24"/>
        </w:rPr>
        <w:t xml:space="preserve"> which has continued in Maduro’s government. Furthermore, the manipulation of elections pointed to the intolerance that the government had to opposition groups.</w:t>
      </w:r>
    </w:p>
    <w:p w14:paraId="1EBA0C98" w14:textId="77777777" w:rsidR="00492CFE" w:rsidRPr="00634577" w:rsidRDefault="00492CFE" w:rsidP="00492CFE">
      <w:pPr>
        <w:pStyle w:val="normal0"/>
        <w:spacing w:line="480" w:lineRule="auto"/>
        <w:ind w:firstLine="720"/>
        <w:rPr>
          <w:rFonts w:ascii="Times New Roman" w:eastAsia="Times New Roman" w:hAnsi="Times New Roman" w:cs="Times New Roman"/>
          <w:sz w:val="24"/>
          <w:szCs w:val="24"/>
        </w:rPr>
      </w:pPr>
      <w:r w:rsidRPr="00634577">
        <w:rPr>
          <w:rFonts w:ascii="Times New Roman" w:eastAsia="Times New Roman" w:hAnsi="Times New Roman" w:cs="Times New Roman"/>
          <w:sz w:val="24"/>
          <w:szCs w:val="24"/>
        </w:rPr>
        <w:t xml:space="preserve">After the death of Hugo Chavez in 2013, Maduro, who became the next president, sought to continue the work of Chavez. Due to this, there are many similarities between the conflicts that Chavez and Maduro have faced. The continuation of the problems that arose due to governmental instabilities of decentralization to recentralization have remained and produced a tradition of violence that has been </w:t>
      </w:r>
      <w:r w:rsidR="0084707C" w:rsidRPr="00634577">
        <w:rPr>
          <w:rFonts w:ascii="Times New Roman" w:eastAsia="Times New Roman" w:hAnsi="Times New Roman" w:cs="Times New Roman"/>
          <w:sz w:val="24"/>
          <w:szCs w:val="24"/>
        </w:rPr>
        <w:t>transformed into violations of human r</w:t>
      </w:r>
      <w:r w:rsidRPr="00634577">
        <w:rPr>
          <w:rFonts w:ascii="Times New Roman" w:eastAsia="Times New Roman" w:hAnsi="Times New Roman" w:cs="Times New Roman"/>
          <w:sz w:val="24"/>
          <w:szCs w:val="24"/>
        </w:rPr>
        <w:t>ights. Venezuela has lacked a stable form of government since 1958. With Maduro in power, there is an attempt to continue one form of government and one form of method to solve the problems that have not been solved in the past although it ha</w:t>
      </w:r>
      <w:r w:rsidR="0084707C" w:rsidRPr="00634577">
        <w:rPr>
          <w:rFonts w:ascii="Times New Roman" w:eastAsia="Times New Roman" w:hAnsi="Times New Roman" w:cs="Times New Roman"/>
          <w:sz w:val="24"/>
          <w:szCs w:val="24"/>
        </w:rPr>
        <w:t>s resulted in the violation of human r</w:t>
      </w:r>
      <w:r w:rsidRPr="00634577">
        <w:rPr>
          <w:rFonts w:ascii="Times New Roman" w:eastAsia="Times New Roman" w:hAnsi="Times New Roman" w:cs="Times New Roman"/>
          <w:sz w:val="24"/>
          <w:szCs w:val="24"/>
        </w:rPr>
        <w:t xml:space="preserve">ights due to the state’s continuous attempt to conquer the people in order to maintain its power which is protected from the people. </w:t>
      </w:r>
    </w:p>
    <w:p w14:paraId="6281F56A" w14:textId="77777777" w:rsidR="00C82963" w:rsidRPr="00634577" w:rsidRDefault="00C82963" w:rsidP="00C82963">
      <w:pPr>
        <w:pStyle w:val="normal0"/>
        <w:spacing w:line="480" w:lineRule="auto"/>
        <w:rPr>
          <w:rFonts w:ascii="Times New Roman" w:eastAsia="Times New Roman" w:hAnsi="Times New Roman" w:cs="Times New Roman"/>
          <w:b/>
          <w:i/>
          <w:sz w:val="24"/>
          <w:szCs w:val="24"/>
          <w:u w:val="single"/>
        </w:rPr>
      </w:pPr>
      <w:r w:rsidRPr="00634577">
        <w:rPr>
          <w:rFonts w:ascii="Times New Roman" w:eastAsia="Times New Roman" w:hAnsi="Times New Roman" w:cs="Times New Roman"/>
          <w:b/>
          <w:i/>
          <w:sz w:val="24"/>
          <w:szCs w:val="24"/>
          <w:u w:val="single"/>
        </w:rPr>
        <w:t>Analysis</w:t>
      </w:r>
    </w:p>
    <w:p w14:paraId="39C5A1FD" w14:textId="277249DC" w:rsidR="004B5C1F" w:rsidRDefault="00C82963" w:rsidP="00C82963">
      <w:pPr>
        <w:pStyle w:val="normal0"/>
        <w:spacing w:line="480" w:lineRule="auto"/>
        <w:rPr>
          <w:rFonts w:ascii="Times New Roman" w:eastAsia="Times New Roman" w:hAnsi="Times New Roman" w:cs="Times New Roman"/>
          <w:sz w:val="24"/>
          <w:szCs w:val="24"/>
        </w:rPr>
      </w:pPr>
      <w:r w:rsidRPr="00634577">
        <w:rPr>
          <w:rFonts w:ascii="Times New Roman" w:eastAsia="Times New Roman" w:hAnsi="Times New Roman" w:cs="Times New Roman"/>
          <w:sz w:val="24"/>
          <w:szCs w:val="24"/>
        </w:rPr>
        <w:tab/>
        <w:t xml:space="preserve">Through the historical approach in addressing this human rights issue, it is apparent that the protests that began in February 12, 2014 were a continuation of the protests that began in February 27, 1989. Although </w:t>
      </w:r>
      <w:r w:rsidR="00BA3F76" w:rsidRPr="00634577">
        <w:rPr>
          <w:rFonts w:ascii="Times New Roman" w:eastAsia="Times New Roman" w:hAnsi="Times New Roman" w:cs="Times New Roman"/>
          <w:sz w:val="24"/>
          <w:szCs w:val="24"/>
        </w:rPr>
        <w:t>Venezuela witness</w:t>
      </w:r>
      <w:r w:rsidR="00252E31" w:rsidRPr="00634577">
        <w:rPr>
          <w:rFonts w:ascii="Times New Roman" w:eastAsia="Times New Roman" w:hAnsi="Times New Roman" w:cs="Times New Roman"/>
          <w:sz w:val="24"/>
          <w:szCs w:val="24"/>
        </w:rPr>
        <w:t>ed</w:t>
      </w:r>
      <w:r w:rsidR="00BA3F76" w:rsidRPr="00634577">
        <w:rPr>
          <w:rFonts w:ascii="Times New Roman" w:eastAsia="Times New Roman" w:hAnsi="Times New Roman" w:cs="Times New Roman"/>
          <w:sz w:val="24"/>
          <w:szCs w:val="24"/>
        </w:rPr>
        <w:t xml:space="preserve"> the rise of different presidencies under </w:t>
      </w:r>
      <w:r w:rsidR="00D761FD">
        <w:rPr>
          <w:rFonts w:ascii="Times New Roman" w:eastAsia="Times New Roman" w:hAnsi="Times New Roman" w:cs="Times New Roman"/>
          <w:sz w:val="24"/>
          <w:szCs w:val="24"/>
        </w:rPr>
        <w:t xml:space="preserve">Romulo </w:t>
      </w:r>
      <w:r w:rsidR="00BA3F76" w:rsidRPr="00634577">
        <w:rPr>
          <w:rFonts w:ascii="Times New Roman" w:eastAsia="Times New Roman" w:hAnsi="Times New Roman" w:cs="Times New Roman"/>
          <w:sz w:val="24"/>
          <w:szCs w:val="24"/>
        </w:rPr>
        <w:t xml:space="preserve">Betancourt, </w:t>
      </w:r>
      <w:r w:rsidR="00D761FD">
        <w:rPr>
          <w:rFonts w:ascii="Times New Roman" w:eastAsia="Times New Roman" w:hAnsi="Times New Roman" w:cs="Times New Roman"/>
          <w:sz w:val="24"/>
          <w:szCs w:val="24"/>
        </w:rPr>
        <w:t xml:space="preserve">Andres </w:t>
      </w:r>
      <w:r w:rsidR="00BA3F76" w:rsidRPr="00634577">
        <w:rPr>
          <w:rFonts w:ascii="Times New Roman" w:eastAsia="Times New Roman" w:hAnsi="Times New Roman" w:cs="Times New Roman"/>
          <w:sz w:val="24"/>
          <w:szCs w:val="24"/>
        </w:rPr>
        <w:t xml:space="preserve">Perez, and </w:t>
      </w:r>
      <w:r w:rsidR="00D761FD">
        <w:rPr>
          <w:rFonts w:ascii="Times New Roman" w:eastAsia="Times New Roman" w:hAnsi="Times New Roman" w:cs="Times New Roman"/>
          <w:sz w:val="24"/>
          <w:szCs w:val="24"/>
        </w:rPr>
        <w:t xml:space="preserve">Hugo </w:t>
      </w:r>
      <w:r w:rsidR="00BA3F76" w:rsidRPr="00634577">
        <w:rPr>
          <w:rFonts w:ascii="Times New Roman" w:eastAsia="Times New Roman" w:hAnsi="Times New Roman" w:cs="Times New Roman"/>
          <w:sz w:val="24"/>
          <w:szCs w:val="24"/>
        </w:rPr>
        <w:t xml:space="preserve">Chavez, </w:t>
      </w:r>
      <w:r w:rsidR="00D761FD" w:rsidRPr="00D761FD">
        <w:rPr>
          <w:rFonts w:ascii="Times New Roman" w:hAnsi="Times New Roman" w:cs="Times New Roman"/>
          <w:color w:val="424242"/>
          <w:sz w:val="24"/>
          <w:szCs w:val="24"/>
        </w:rPr>
        <w:t xml:space="preserve">Nicolás </w:t>
      </w:r>
      <w:r w:rsidR="00BA3F76" w:rsidRPr="00D761FD">
        <w:rPr>
          <w:rFonts w:ascii="Times New Roman" w:eastAsia="Times New Roman" w:hAnsi="Times New Roman" w:cs="Times New Roman"/>
          <w:sz w:val="24"/>
          <w:szCs w:val="24"/>
        </w:rPr>
        <w:t xml:space="preserve">Maduro </w:t>
      </w:r>
      <w:r w:rsidR="00BA3F76" w:rsidRPr="00634577">
        <w:rPr>
          <w:rFonts w:ascii="Times New Roman" w:eastAsia="Times New Roman" w:hAnsi="Times New Roman" w:cs="Times New Roman"/>
          <w:sz w:val="24"/>
          <w:szCs w:val="24"/>
        </w:rPr>
        <w:t>has achieved the same legacy of not being abl</w:t>
      </w:r>
      <w:r w:rsidR="00252E31" w:rsidRPr="00634577">
        <w:rPr>
          <w:rFonts w:ascii="Times New Roman" w:eastAsia="Times New Roman" w:hAnsi="Times New Roman" w:cs="Times New Roman"/>
          <w:sz w:val="24"/>
          <w:szCs w:val="24"/>
        </w:rPr>
        <w:t>e to pull the country out of an</w:t>
      </w:r>
      <w:r w:rsidR="00BA3F76" w:rsidRPr="00634577">
        <w:rPr>
          <w:rFonts w:ascii="Times New Roman" w:eastAsia="Times New Roman" w:hAnsi="Times New Roman" w:cs="Times New Roman"/>
          <w:sz w:val="24"/>
          <w:szCs w:val="24"/>
        </w:rPr>
        <w:t xml:space="preserve"> economic crisis</w:t>
      </w:r>
      <w:r w:rsidR="00252E31" w:rsidRPr="00634577">
        <w:rPr>
          <w:rFonts w:ascii="Times New Roman" w:eastAsia="Times New Roman" w:hAnsi="Times New Roman" w:cs="Times New Roman"/>
          <w:sz w:val="24"/>
          <w:szCs w:val="24"/>
        </w:rPr>
        <w:t>, which the country has been plagued with</w:t>
      </w:r>
      <w:r w:rsidR="00196D85" w:rsidRPr="00634577">
        <w:rPr>
          <w:rFonts w:ascii="Times New Roman" w:eastAsia="Times New Roman" w:hAnsi="Times New Roman" w:cs="Times New Roman"/>
          <w:sz w:val="24"/>
          <w:szCs w:val="24"/>
        </w:rPr>
        <w:t xml:space="preserve"> for </w:t>
      </w:r>
      <w:r w:rsidR="00BA3F76" w:rsidRPr="00634577">
        <w:rPr>
          <w:rFonts w:ascii="Times New Roman" w:eastAsia="Times New Roman" w:hAnsi="Times New Roman" w:cs="Times New Roman"/>
          <w:sz w:val="24"/>
          <w:szCs w:val="24"/>
        </w:rPr>
        <w:t>the past 60 years.</w:t>
      </w:r>
      <w:r w:rsidR="00DB540D" w:rsidRPr="00634577">
        <w:rPr>
          <w:rFonts w:ascii="Times New Roman" w:eastAsia="Times New Roman" w:hAnsi="Times New Roman" w:cs="Times New Roman"/>
          <w:sz w:val="24"/>
          <w:szCs w:val="24"/>
        </w:rPr>
        <w:t xml:space="preserve"> Despite the findings by a BP Statistical Review of World Energy in June 2014 recognizing the country as having the largest oil reserves in the world, </w:t>
      </w:r>
      <w:r w:rsidR="00BA3F76" w:rsidRPr="00634577">
        <w:rPr>
          <w:rFonts w:ascii="Times New Roman" w:eastAsia="Times New Roman" w:hAnsi="Times New Roman" w:cs="Times New Roman"/>
          <w:sz w:val="24"/>
          <w:szCs w:val="24"/>
        </w:rPr>
        <w:t>recent studies conducted by the US has concluded tha</w:t>
      </w:r>
      <w:r w:rsidR="00196D85" w:rsidRPr="00634577">
        <w:rPr>
          <w:rFonts w:ascii="Times New Roman" w:eastAsia="Times New Roman" w:hAnsi="Times New Roman" w:cs="Times New Roman"/>
          <w:sz w:val="24"/>
          <w:szCs w:val="24"/>
        </w:rPr>
        <w:t>t Venezuela’s inflation rate has risen to</w:t>
      </w:r>
      <w:r w:rsidR="00BA3F76" w:rsidRPr="00634577">
        <w:rPr>
          <w:rFonts w:ascii="Times New Roman" w:eastAsia="Times New Roman" w:hAnsi="Times New Roman" w:cs="Times New Roman"/>
          <w:sz w:val="24"/>
          <w:szCs w:val="24"/>
        </w:rPr>
        <w:t xml:space="preserve"> 56.30%</w:t>
      </w:r>
      <w:r w:rsidR="00BA3F76" w:rsidRPr="00634577">
        <w:rPr>
          <w:rStyle w:val="FootnoteReference"/>
          <w:rFonts w:ascii="Times New Roman" w:eastAsia="Times New Roman" w:hAnsi="Times New Roman" w:cs="Times New Roman"/>
          <w:sz w:val="24"/>
          <w:szCs w:val="24"/>
        </w:rPr>
        <w:footnoteReference w:id="35"/>
      </w:r>
      <w:r w:rsidR="00BA3F76" w:rsidRPr="00634577">
        <w:rPr>
          <w:rFonts w:ascii="Times New Roman" w:eastAsia="Times New Roman" w:hAnsi="Times New Roman" w:cs="Times New Roman"/>
          <w:sz w:val="24"/>
          <w:szCs w:val="24"/>
        </w:rPr>
        <w:t>, which accounts the country as having the third highest inflation rate in the world behind South Sudan and Syria. Also, a study conducted by the US in March 2014 concluded that the scarcity index for the country has reached 29.4%</w:t>
      </w:r>
      <w:r w:rsidR="00BA3F76" w:rsidRPr="00634577">
        <w:rPr>
          <w:rStyle w:val="FootnoteReference"/>
          <w:rFonts w:ascii="Times New Roman" w:eastAsia="Times New Roman" w:hAnsi="Times New Roman" w:cs="Times New Roman"/>
          <w:sz w:val="24"/>
          <w:szCs w:val="24"/>
        </w:rPr>
        <w:footnoteReference w:id="36"/>
      </w:r>
      <w:r w:rsidR="00DB540D" w:rsidRPr="00634577">
        <w:rPr>
          <w:rFonts w:ascii="Times New Roman" w:eastAsia="Times New Roman" w:hAnsi="Times New Roman" w:cs="Times New Roman"/>
          <w:sz w:val="24"/>
          <w:szCs w:val="24"/>
        </w:rPr>
        <w:t xml:space="preserve">. </w:t>
      </w:r>
      <w:r w:rsidR="00D761FD">
        <w:rPr>
          <w:rFonts w:ascii="Times New Roman" w:eastAsia="Times New Roman" w:hAnsi="Times New Roman" w:cs="Times New Roman"/>
          <w:sz w:val="24"/>
          <w:szCs w:val="24"/>
        </w:rPr>
        <w:t xml:space="preserve">This disparity highlights </w:t>
      </w:r>
      <w:r w:rsidR="002E3FA1">
        <w:rPr>
          <w:rFonts w:ascii="Times New Roman" w:eastAsia="Times New Roman" w:hAnsi="Times New Roman" w:cs="Times New Roman"/>
          <w:sz w:val="24"/>
          <w:szCs w:val="24"/>
        </w:rPr>
        <w:t>these</w:t>
      </w:r>
      <w:r w:rsidR="00D761FD">
        <w:rPr>
          <w:rFonts w:ascii="Times New Roman" w:eastAsia="Times New Roman" w:hAnsi="Times New Roman" w:cs="Times New Roman"/>
          <w:sz w:val="24"/>
          <w:szCs w:val="24"/>
        </w:rPr>
        <w:t xml:space="preserve"> Presidents inability to find the necessary balance between </w:t>
      </w:r>
      <w:r w:rsidR="002E3FA1">
        <w:rPr>
          <w:rFonts w:ascii="Times New Roman" w:eastAsia="Times New Roman" w:hAnsi="Times New Roman" w:cs="Times New Roman"/>
          <w:sz w:val="24"/>
          <w:szCs w:val="24"/>
        </w:rPr>
        <w:t>preserving its protectionist policies that are the underpinnings of its socialist ideology and “opening up” or privatizing its resources to compete</w:t>
      </w:r>
      <w:r w:rsidR="00A920FF">
        <w:rPr>
          <w:rFonts w:ascii="Times New Roman" w:eastAsia="Times New Roman" w:hAnsi="Times New Roman" w:cs="Times New Roman"/>
          <w:sz w:val="24"/>
          <w:szCs w:val="24"/>
        </w:rPr>
        <w:t xml:space="preserve"> in the global market—</w:t>
      </w:r>
      <w:r w:rsidR="00254CA9">
        <w:rPr>
          <w:rFonts w:ascii="Times New Roman" w:eastAsia="Times New Roman" w:hAnsi="Times New Roman" w:cs="Times New Roman"/>
          <w:sz w:val="24"/>
          <w:szCs w:val="24"/>
        </w:rPr>
        <w:t xml:space="preserve"> under </w:t>
      </w:r>
      <w:r w:rsidR="00A920FF">
        <w:rPr>
          <w:rFonts w:ascii="Times New Roman" w:eastAsia="Times New Roman" w:hAnsi="Times New Roman" w:cs="Times New Roman"/>
          <w:sz w:val="24"/>
          <w:szCs w:val="24"/>
        </w:rPr>
        <w:t>capitalism.</w:t>
      </w:r>
      <w:r w:rsidR="002E3FA1">
        <w:rPr>
          <w:rFonts w:ascii="Times New Roman" w:eastAsia="Times New Roman" w:hAnsi="Times New Roman" w:cs="Times New Roman"/>
          <w:sz w:val="24"/>
          <w:szCs w:val="24"/>
        </w:rPr>
        <w:t xml:space="preserve"> </w:t>
      </w:r>
    </w:p>
    <w:p w14:paraId="4FA800E5" w14:textId="5A516966" w:rsidR="002E3FA1" w:rsidRDefault="002E3FA1" w:rsidP="004B5C1F">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tension derives from Venezuela’s and the US’s tumultuous relationship</w:t>
      </w:r>
      <w:r w:rsidR="004B5C1F">
        <w:rPr>
          <w:rFonts w:ascii="Times New Roman" w:eastAsia="Times New Roman" w:hAnsi="Times New Roman" w:cs="Times New Roman"/>
          <w:sz w:val="24"/>
          <w:szCs w:val="24"/>
        </w:rPr>
        <w:t xml:space="preserve"> historically</w:t>
      </w:r>
      <w:r>
        <w:rPr>
          <w:rFonts w:ascii="Times New Roman" w:eastAsia="Times New Roman" w:hAnsi="Times New Roman" w:cs="Times New Roman"/>
          <w:sz w:val="24"/>
          <w:szCs w:val="24"/>
        </w:rPr>
        <w:t xml:space="preserve">, which has caused Venezuela to continue to impose ineffective </w:t>
      </w:r>
      <w:r w:rsidR="00A920FF">
        <w:rPr>
          <w:rFonts w:ascii="Times New Roman" w:eastAsia="Times New Roman" w:hAnsi="Times New Roman" w:cs="Times New Roman"/>
          <w:sz w:val="24"/>
          <w:szCs w:val="24"/>
        </w:rPr>
        <w:t xml:space="preserve">social </w:t>
      </w:r>
      <w:r>
        <w:rPr>
          <w:rFonts w:ascii="Times New Roman" w:eastAsia="Times New Roman" w:hAnsi="Times New Roman" w:cs="Times New Roman"/>
          <w:sz w:val="24"/>
          <w:szCs w:val="24"/>
        </w:rPr>
        <w:t>policies at the expense of its citizens since the leader</w:t>
      </w:r>
      <w:r w:rsidR="004B5C1F">
        <w:rPr>
          <w:rFonts w:ascii="Times New Roman" w:eastAsia="Times New Roman" w:hAnsi="Times New Roman" w:cs="Times New Roman"/>
          <w:sz w:val="24"/>
          <w:szCs w:val="24"/>
        </w:rPr>
        <w:t xml:space="preserve">s of the country are so stringent on not being </w:t>
      </w:r>
      <w:r w:rsidR="00A920FF">
        <w:rPr>
          <w:rFonts w:ascii="Times New Roman" w:eastAsia="Times New Roman" w:hAnsi="Times New Roman" w:cs="Times New Roman"/>
          <w:sz w:val="24"/>
          <w:szCs w:val="24"/>
        </w:rPr>
        <w:t xml:space="preserve">influenced by democratic values. </w:t>
      </w:r>
      <w:r w:rsidR="004B5C1F">
        <w:rPr>
          <w:rFonts w:ascii="Times New Roman" w:eastAsia="Times New Roman" w:hAnsi="Times New Roman" w:cs="Times New Roman"/>
          <w:sz w:val="24"/>
          <w:szCs w:val="24"/>
        </w:rPr>
        <w:t xml:space="preserve">If the country continued to open up its market completely towards capitalism, then it could be inferred that other democratic values such as the promotion of human rights may continue to influence the region, which deeply contrasts with Venezuela’s authoritarian political culture. </w:t>
      </w:r>
    </w:p>
    <w:p w14:paraId="598E6855" w14:textId="270B05E7" w:rsidR="001F1CCF" w:rsidRDefault="004B5C1F" w:rsidP="005F53DC">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authoritarian culture is the</w:t>
      </w:r>
      <w:r w:rsidR="005F53DC">
        <w:rPr>
          <w:rFonts w:ascii="Times New Roman" w:eastAsia="Times New Roman" w:hAnsi="Times New Roman" w:cs="Times New Roman"/>
          <w:sz w:val="24"/>
          <w:szCs w:val="24"/>
        </w:rPr>
        <w:t xml:space="preserve"> main component of what has caused </w:t>
      </w:r>
      <w:r>
        <w:rPr>
          <w:rFonts w:ascii="Times New Roman" w:eastAsia="Times New Roman" w:hAnsi="Times New Roman" w:cs="Times New Roman"/>
          <w:sz w:val="24"/>
          <w:szCs w:val="24"/>
        </w:rPr>
        <w:t xml:space="preserve">this economic, social, and political inequality </w:t>
      </w:r>
      <w:r w:rsidR="005F53DC">
        <w:rPr>
          <w:rFonts w:ascii="Times New Roman" w:eastAsia="Times New Roman" w:hAnsi="Times New Roman" w:cs="Times New Roman"/>
          <w:sz w:val="24"/>
          <w:szCs w:val="24"/>
        </w:rPr>
        <w:t>in Venezuela</w:t>
      </w:r>
      <w:r w:rsidR="001F1CCF">
        <w:rPr>
          <w:rFonts w:ascii="Times New Roman" w:eastAsia="Times New Roman" w:hAnsi="Times New Roman" w:cs="Times New Roman"/>
          <w:sz w:val="24"/>
          <w:szCs w:val="24"/>
        </w:rPr>
        <w:t>. Authoritarianism has been a human rights</w:t>
      </w:r>
      <w:r>
        <w:rPr>
          <w:rFonts w:ascii="Times New Roman" w:eastAsia="Times New Roman" w:hAnsi="Times New Roman" w:cs="Times New Roman"/>
          <w:sz w:val="24"/>
          <w:szCs w:val="24"/>
        </w:rPr>
        <w:t xml:space="preserve"> issue that has been reflected </w:t>
      </w:r>
      <w:r w:rsidR="00A920FF">
        <w:rPr>
          <w:rFonts w:ascii="Times New Roman" w:eastAsia="Times New Roman" w:hAnsi="Times New Roman" w:cs="Times New Roman"/>
          <w:sz w:val="24"/>
          <w:szCs w:val="24"/>
        </w:rPr>
        <w:t xml:space="preserve">historically </w:t>
      </w:r>
      <w:r>
        <w:rPr>
          <w:rFonts w:ascii="Times New Roman" w:eastAsia="Times New Roman" w:hAnsi="Times New Roman" w:cs="Times New Roman"/>
          <w:sz w:val="24"/>
          <w:szCs w:val="24"/>
        </w:rPr>
        <w:t xml:space="preserve">in other Latin American </w:t>
      </w:r>
      <w:r w:rsidR="00CE5B1B">
        <w:rPr>
          <w:rFonts w:ascii="Times New Roman" w:eastAsia="Times New Roman" w:hAnsi="Times New Roman" w:cs="Times New Roman"/>
          <w:sz w:val="24"/>
          <w:szCs w:val="24"/>
        </w:rPr>
        <w:t xml:space="preserve">political </w:t>
      </w:r>
      <w:r w:rsidRPr="00CE5B1B">
        <w:rPr>
          <w:rFonts w:ascii="Times New Roman" w:eastAsia="Times New Roman" w:hAnsi="Times New Roman" w:cs="Times New Roman"/>
          <w:sz w:val="24"/>
          <w:szCs w:val="24"/>
        </w:rPr>
        <w:t xml:space="preserve">systems such as Argentina. </w:t>
      </w:r>
      <w:r w:rsidR="000136FB" w:rsidRPr="00CE5B1B">
        <w:rPr>
          <w:rFonts w:ascii="Times New Roman" w:eastAsia="Times New Roman" w:hAnsi="Times New Roman" w:cs="Times New Roman"/>
          <w:sz w:val="24"/>
          <w:szCs w:val="24"/>
        </w:rPr>
        <w:t>During the “Dirty War”</w:t>
      </w:r>
      <w:r w:rsidR="00CE5B1B">
        <w:rPr>
          <w:rFonts w:ascii="Times New Roman" w:eastAsia="Times New Roman" w:hAnsi="Times New Roman" w:cs="Times New Roman"/>
          <w:sz w:val="24"/>
          <w:szCs w:val="24"/>
        </w:rPr>
        <w:t xml:space="preserve"> President </w:t>
      </w:r>
      <w:r w:rsidR="00CE5B1B" w:rsidRPr="00CE5B1B">
        <w:rPr>
          <w:rFonts w:ascii="Times New Roman" w:eastAsia="Times New Roman" w:hAnsi="Times New Roman" w:cs="Times New Roman"/>
          <w:sz w:val="24"/>
          <w:szCs w:val="24"/>
        </w:rPr>
        <w:t>Perón</w:t>
      </w:r>
      <w:r w:rsidR="00CE5B1B">
        <w:rPr>
          <w:rFonts w:ascii="Times New Roman" w:eastAsia="Times New Roman" w:hAnsi="Times New Roman" w:cs="Times New Roman"/>
          <w:sz w:val="24"/>
          <w:szCs w:val="24"/>
        </w:rPr>
        <w:t xml:space="preserve">’s rule was also an authoritarian regime and he justified </w:t>
      </w:r>
      <w:r w:rsidR="000136FB" w:rsidRPr="00CE5B1B">
        <w:rPr>
          <w:rFonts w:ascii="Times New Roman" w:eastAsia="Times New Roman" w:hAnsi="Times New Roman" w:cs="Times New Roman"/>
          <w:sz w:val="24"/>
          <w:szCs w:val="24"/>
        </w:rPr>
        <w:t xml:space="preserve">that it was lawful and necessary to attack those who opposed him in the name of protecting the Argentine culture. </w:t>
      </w:r>
      <w:r w:rsidR="00CE5B1B">
        <w:rPr>
          <w:rFonts w:ascii="Times New Roman" w:eastAsia="Times New Roman" w:hAnsi="Times New Roman" w:cs="Times New Roman"/>
          <w:sz w:val="24"/>
          <w:szCs w:val="24"/>
        </w:rPr>
        <w:t xml:space="preserve">Although Argentina considered </w:t>
      </w:r>
      <w:r w:rsidR="00CE5B1B" w:rsidRPr="00CE5B1B">
        <w:rPr>
          <w:rFonts w:ascii="Times New Roman" w:eastAsia="Times New Roman" w:hAnsi="Times New Roman" w:cs="Times New Roman"/>
          <w:sz w:val="24"/>
          <w:szCs w:val="24"/>
        </w:rPr>
        <w:t>subversive</w:t>
      </w:r>
      <w:r w:rsidR="00CE5B1B">
        <w:rPr>
          <w:rFonts w:ascii="Times New Roman" w:eastAsia="Times New Roman" w:hAnsi="Times New Roman" w:cs="Times New Roman"/>
          <w:sz w:val="24"/>
          <w:szCs w:val="24"/>
        </w:rPr>
        <w:t xml:space="preserve"> as leftists, Maduro has utilized a similar strategy in</w:t>
      </w:r>
      <w:r w:rsidR="002B6E96">
        <w:rPr>
          <w:rFonts w:ascii="Times New Roman" w:eastAsia="Times New Roman" w:hAnsi="Times New Roman" w:cs="Times New Roman"/>
          <w:sz w:val="24"/>
          <w:szCs w:val="24"/>
        </w:rPr>
        <w:t xml:space="preserve"> his justification to attack</w:t>
      </w:r>
      <w:r w:rsidR="00CE5B1B">
        <w:rPr>
          <w:rFonts w:ascii="Times New Roman" w:eastAsia="Times New Roman" w:hAnsi="Times New Roman" w:cs="Times New Roman"/>
          <w:sz w:val="24"/>
          <w:szCs w:val="24"/>
        </w:rPr>
        <w:t xml:space="preserve"> </w:t>
      </w:r>
      <w:r w:rsidR="002B6E96">
        <w:rPr>
          <w:rFonts w:ascii="Times New Roman" w:eastAsia="Times New Roman" w:hAnsi="Times New Roman" w:cs="Times New Roman"/>
          <w:sz w:val="24"/>
          <w:szCs w:val="24"/>
        </w:rPr>
        <w:t xml:space="preserve"> “terrorist” </w:t>
      </w:r>
      <w:r w:rsidR="00CE5B1B">
        <w:rPr>
          <w:rFonts w:ascii="Times New Roman" w:eastAsia="Times New Roman" w:hAnsi="Times New Roman" w:cs="Times New Roman"/>
          <w:sz w:val="24"/>
          <w:szCs w:val="24"/>
        </w:rPr>
        <w:t>“anti-government”</w:t>
      </w:r>
      <w:r w:rsidR="00A920FF">
        <w:rPr>
          <w:rFonts w:ascii="Times New Roman" w:eastAsia="Times New Roman" w:hAnsi="Times New Roman" w:cs="Times New Roman"/>
          <w:sz w:val="24"/>
          <w:szCs w:val="24"/>
        </w:rPr>
        <w:t xml:space="preserve"> </w:t>
      </w:r>
      <w:r w:rsidR="002B6E96">
        <w:rPr>
          <w:rFonts w:ascii="Times New Roman" w:eastAsia="Times New Roman" w:hAnsi="Times New Roman" w:cs="Times New Roman"/>
          <w:sz w:val="24"/>
          <w:szCs w:val="24"/>
        </w:rPr>
        <w:t>rebels</w:t>
      </w:r>
      <w:r w:rsidR="00A920FF">
        <w:rPr>
          <w:rFonts w:ascii="Times New Roman" w:eastAsia="Times New Roman" w:hAnsi="Times New Roman" w:cs="Times New Roman"/>
          <w:sz w:val="24"/>
          <w:szCs w:val="24"/>
        </w:rPr>
        <w:t>,</w:t>
      </w:r>
      <w:r w:rsidR="0007784D">
        <w:rPr>
          <w:rFonts w:ascii="Times New Roman" w:eastAsia="Times New Roman" w:hAnsi="Times New Roman" w:cs="Times New Roman"/>
          <w:sz w:val="24"/>
          <w:szCs w:val="24"/>
        </w:rPr>
        <w:t xml:space="preserve"> who are causing </w:t>
      </w:r>
      <w:r w:rsidR="00A920FF">
        <w:rPr>
          <w:rFonts w:ascii="Times New Roman" w:eastAsia="Times New Roman" w:hAnsi="Times New Roman" w:cs="Times New Roman"/>
          <w:sz w:val="24"/>
          <w:szCs w:val="24"/>
        </w:rPr>
        <w:t xml:space="preserve">the </w:t>
      </w:r>
      <w:r w:rsidR="0007784D">
        <w:rPr>
          <w:rFonts w:ascii="Times New Roman" w:eastAsia="Times New Roman" w:hAnsi="Times New Roman" w:cs="Times New Roman"/>
          <w:sz w:val="24"/>
          <w:szCs w:val="24"/>
        </w:rPr>
        <w:t>chaos in Venezuela</w:t>
      </w:r>
      <w:r w:rsidR="002B6E96">
        <w:rPr>
          <w:rFonts w:ascii="Times New Roman" w:eastAsia="Times New Roman" w:hAnsi="Times New Roman" w:cs="Times New Roman"/>
          <w:sz w:val="24"/>
          <w:szCs w:val="24"/>
        </w:rPr>
        <w:t xml:space="preserve">. In his opinion editorial “Venezuela: A Call for Peace” which was published in the New York Times, President Maduro emphasized the unique relationship between the protesters and the US since he accused these rebels </w:t>
      </w:r>
      <w:r w:rsidR="00A920FF">
        <w:rPr>
          <w:rFonts w:ascii="Times New Roman" w:eastAsia="Times New Roman" w:hAnsi="Times New Roman" w:cs="Times New Roman"/>
          <w:sz w:val="24"/>
          <w:szCs w:val="24"/>
        </w:rPr>
        <w:t xml:space="preserve">as </w:t>
      </w:r>
      <w:r w:rsidR="002B6E96">
        <w:rPr>
          <w:rFonts w:ascii="Times New Roman" w:eastAsia="Times New Roman" w:hAnsi="Times New Roman" w:cs="Times New Roman"/>
          <w:sz w:val="24"/>
          <w:szCs w:val="24"/>
        </w:rPr>
        <w:t>consist</w:t>
      </w:r>
      <w:r w:rsidR="0007784D">
        <w:rPr>
          <w:rFonts w:ascii="Times New Roman" w:eastAsia="Times New Roman" w:hAnsi="Times New Roman" w:cs="Times New Roman"/>
          <w:sz w:val="24"/>
          <w:szCs w:val="24"/>
        </w:rPr>
        <w:t>ing</w:t>
      </w:r>
      <w:r w:rsidR="002B6E96">
        <w:rPr>
          <w:rFonts w:ascii="Times New Roman" w:eastAsia="Times New Roman" w:hAnsi="Times New Roman" w:cs="Times New Roman"/>
          <w:sz w:val="24"/>
          <w:szCs w:val="24"/>
        </w:rPr>
        <w:t xml:space="preserve"> of the same people “who supported the ousting .. of Hugo Chavez in 2002”</w:t>
      </w:r>
      <w:r w:rsidR="002B6E96">
        <w:rPr>
          <w:rStyle w:val="FootnoteReference"/>
          <w:rFonts w:ascii="Times New Roman" w:eastAsia="Times New Roman" w:hAnsi="Times New Roman" w:cs="Times New Roman"/>
          <w:sz w:val="24"/>
          <w:szCs w:val="24"/>
        </w:rPr>
        <w:footnoteReference w:id="37"/>
      </w:r>
      <w:r w:rsidR="0007784D">
        <w:rPr>
          <w:rFonts w:ascii="Times New Roman" w:eastAsia="Times New Roman" w:hAnsi="Times New Roman" w:cs="Times New Roman"/>
          <w:sz w:val="24"/>
          <w:szCs w:val="24"/>
        </w:rPr>
        <w:t xml:space="preserve"> which the US has been speculated of being involved with. </w:t>
      </w:r>
    </w:p>
    <w:p w14:paraId="2FF67E35" w14:textId="1D30E6A5" w:rsidR="001F1CCF" w:rsidRDefault="0007784D" w:rsidP="00A73DAE">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By </w:t>
      </w:r>
      <w:r w:rsidR="00CF73D0">
        <w:rPr>
          <w:rFonts w:ascii="Times New Roman" w:eastAsia="Times New Roman" w:hAnsi="Times New Roman" w:cs="Times New Roman"/>
          <w:sz w:val="24"/>
          <w:szCs w:val="24"/>
        </w:rPr>
        <w:t xml:space="preserve">using </w:t>
      </w:r>
      <w:r w:rsidR="00A73DAE">
        <w:rPr>
          <w:rFonts w:ascii="Times New Roman" w:eastAsia="Times New Roman" w:hAnsi="Times New Roman" w:cs="Times New Roman"/>
          <w:sz w:val="24"/>
          <w:szCs w:val="24"/>
        </w:rPr>
        <w:t xml:space="preserve">this form of political </w:t>
      </w:r>
      <w:r w:rsidR="00CF73D0">
        <w:rPr>
          <w:rFonts w:ascii="Times New Roman" w:eastAsia="Times New Roman" w:hAnsi="Times New Roman" w:cs="Times New Roman"/>
          <w:sz w:val="24"/>
          <w:szCs w:val="24"/>
        </w:rPr>
        <w:t>“inflammatory rhetoric”</w:t>
      </w:r>
      <w:r w:rsidR="00CF73D0">
        <w:rPr>
          <w:rStyle w:val="FootnoteReference"/>
          <w:rFonts w:ascii="Times New Roman" w:eastAsia="Times New Roman" w:hAnsi="Times New Roman" w:cs="Times New Roman"/>
          <w:sz w:val="24"/>
          <w:szCs w:val="24"/>
        </w:rPr>
        <w:footnoteReference w:id="38"/>
      </w:r>
      <w:r w:rsidR="00CF73D0">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 xml:space="preserve">depicting those who oppose the regimes of </w:t>
      </w:r>
      <w:r w:rsidRPr="00CE5B1B">
        <w:rPr>
          <w:rFonts w:ascii="Times New Roman" w:eastAsia="Times New Roman" w:hAnsi="Times New Roman" w:cs="Times New Roman"/>
          <w:sz w:val="24"/>
          <w:szCs w:val="24"/>
        </w:rPr>
        <w:t>Perón</w:t>
      </w:r>
      <w:r>
        <w:rPr>
          <w:rFonts w:ascii="Times New Roman" w:eastAsia="Times New Roman" w:hAnsi="Times New Roman" w:cs="Times New Roman"/>
          <w:sz w:val="24"/>
          <w:szCs w:val="24"/>
        </w:rPr>
        <w:t xml:space="preserve"> and Maduro as “rebels”, it highlights the intolerance these authoritarian regimes have on citizens on who do not align them</w:t>
      </w:r>
      <w:r w:rsidR="001F1CC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selves completely with the particular regime. This </w:t>
      </w:r>
      <w:r w:rsidR="00A920FF">
        <w:rPr>
          <w:rFonts w:ascii="Times New Roman" w:eastAsia="Times New Roman" w:hAnsi="Times New Roman" w:cs="Times New Roman"/>
          <w:sz w:val="24"/>
          <w:szCs w:val="24"/>
        </w:rPr>
        <w:t>repression</w:t>
      </w:r>
      <w:r>
        <w:rPr>
          <w:rFonts w:ascii="Times New Roman" w:eastAsia="Times New Roman" w:hAnsi="Times New Roman" w:cs="Times New Roman"/>
          <w:sz w:val="24"/>
          <w:szCs w:val="24"/>
        </w:rPr>
        <w:t xml:space="preserve"> hinders the promotion of human rights because the leaders of the country</w:t>
      </w:r>
      <w:r w:rsidR="00A920FF">
        <w:rPr>
          <w:rFonts w:ascii="Times New Roman" w:eastAsia="Times New Roman" w:hAnsi="Times New Roman" w:cs="Times New Roman"/>
          <w:sz w:val="24"/>
          <w:szCs w:val="24"/>
        </w:rPr>
        <w:t xml:space="preserve"> are able to validate </w:t>
      </w:r>
      <w:r w:rsidR="001F1CCF">
        <w:rPr>
          <w:rFonts w:ascii="Times New Roman" w:eastAsia="Times New Roman" w:hAnsi="Times New Roman" w:cs="Times New Roman"/>
          <w:sz w:val="24"/>
          <w:szCs w:val="24"/>
        </w:rPr>
        <w:t>their temporary neglect of adhering to their previous human rights commitments. Instead, these leaders justify their actions</w:t>
      </w:r>
      <w:r w:rsidR="00CF73D0">
        <w:rPr>
          <w:rFonts w:ascii="Times New Roman" w:eastAsia="Times New Roman" w:hAnsi="Times New Roman" w:cs="Times New Roman"/>
          <w:sz w:val="24"/>
          <w:szCs w:val="24"/>
        </w:rPr>
        <w:t xml:space="preserve"> by </w:t>
      </w:r>
      <w:r w:rsidR="00A73DAE">
        <w:rPr>
          <w:rFonts w:ascii="Times New Roman" w:eastAsia="Times New Roman" w:hAnsi="Times New Roman" w:cs="Times New Roman"/>
          <w:sz w:val="24"/>
          <w:szCs w:val="24"/>
        </w:rPr>
        <w:t>explaining</w:t>
      </w:r>
      <w:r w:rsidR="00CF73D0">
        <w:rPr>
          <w:rFonts w:ascii="Times New Roman" w:eastAsia="Times New Roman" w:hAnsi="Times New Roman" w:cs="Times New Roman"/>
          <w:sz w:val="24"/>
          <w:szCs w:val="24"/>
        </w:rPr>
        <w:t xml:space="preserve"> </w:t>
      </w:r>
      <w:r w:rsidR="00A73DAE">
        <w:rPr>
          <w:rFonts w:ascii="Times New Roman" w:eastAsia="Times New Roman" w:hAnsi="Times New Roman" w:cs="Times New Roman"/>
          <w:sz w:val="24"/>
          <w:szCs w:val="24"/>
        </w:rPr>
        <w:t xml:space="preserve">excessive and disproportional </w:t>
      </w:r>
      <w:r w:rsidR="001F1CCF">
        <w:rPr>
          <w:rFonts w:ascii="Times New Roman" w:eastAsia="Times New Roman" w:hAnsi="Times New Roman" w:cs="Times New Roman"/>
          <w:sz w:val="24"/>
          <w:szCs w:val="24"/>
        </w:rPr>
        <w:t>force as necessary in order to preserve the values and order in the country since the regime is dealing with insurgent groups. This is depiction is preferred</w:t>
      </w:r>
      <w:r w:rsidR="00A73DAE">
        <w:rPr>
          <w:rFonts w:ascii="Times New Roman" w:eastAsia="Times New Roman" w:hAnsi="Times New Roman" w:cs="Times New Roman"/>
          <w:sz w:val="24"/>
          <w:szCs w:val="24"/>
        </w:rPr>
        <w:t xml:space="preserve"> </w:t>
      </w:r>
      <w:r w:rsidR="008716F3">
        <w:rPr>
          <w:rFonts w:ascii="Times New Roman" w:eastAsia="Times New Roman" w:hAnsi="Times New Roman" w:cs="Times New Roman"/>
          <w:sz w:val="24"/>
          <w:szCs w:val="24"/>
        </w:rPr>
        <w:t>by these</w:t>
      </w:r>
      <w:r w:rsidR="00A73DAE">
        <w:rPr>
          <w:rFonts w:ascii="Times New Roman" w:eastAsia="Times New Roman" w:hAnsi="Times New Roman" w:cs="Times New Roman"/>
          <w:sz w:val="24"/>
          <w:szCs w:val="24"/>
        </w:rPr>
        <w:t xml:space="preserve"> authoritarian regimes</w:t>
      </w:r>
      <w:r w:rsidR="001F1CCF">
        <w:rPr>
          <w:rFonts w:ascii="Times New Roman" w:eastAsia="Times New Roman" w:hAnsi="Times New Roman" w:cs="Times New Roman"/>
          <w:sz w:val="24"/>
          <w:szCs w:val="24"/>
        </w:rPr>
        <w:t xml:space="preserve"> far more than depicting the groups as citizens, who are organizing collectively in order to address their ills peacefully to the state</w:t>
      </w:r>
      <w:r>
        <w:rPr>
          <w:rFonts w:ascii="Times New Roman" w:eastAsia="Times New Roman" w:hAnsi="Times New Roman" w:cs="Times New Roman"/>
          <w:sz w:val="24"/>
          <w:szCs w:val="24"/>
        </w:rPr>
        <w:t xml:space="preserve">. </w:t>
      </w:r>
      <w:r w:rsidR="00A920FF">
        <w:rPr>
          <w:rFonts w:ascii="Times New Roman" w:eastAsia="Times New Roman" w:hAnsi="Times New Roman" w:cs="Times New Roman"/>
          <w:sz w:val="24"/>
          <w:szCs w:val="24"/>
        </w:rPr>
        <w:t>In</w:t>
      </w:r>
      <w:r w:rsidR="005F53DC">
        <w:rPr>
          <w:rFonts w:ascii="Times New Roman" w:eastAsia="Times New Roman" w:hAnsi="Times New Roman" w:cs="Times New Roman"/>
          <w:sz w:val="24"/>
          <w:szCs w:val="24"/>
        </w:rPr>
        <w:t xml:space="preserve"> reality, authoritarian regimes like Venezuela under not only Maduro, but also under Chavez, Andres, and Betancourt have managed to </w:t>
      </w:r>
      <w:r w:rsidR="001F1CCF">
        <w:rPr>
          <w:rFonts w:ascii="Times New Roman" w:eastAsia="Times New Roman" w:hAnsi="Times New Roman" w:cs="Times New Roman"/>
          <w:sz w:val="24"/>
          <w:szCs w:val="24"/>
        </w:rPr>
        <w:t>achieve creating</w:t>
      </w:r>
      <w:r w:rsidR="005F53DC">
        <w:rPr>
          <w:rFonts w:ascii="Times New Roman" w:eastAsia="Times New Roman" w:hAnsi="Times New Roman" w:cs="Times New Roman"/>
          <w:sz w:val="24"/>
          <w:szCs w:val="24"/>
        </w:rPr>
        <w:t xml:space="preserve"> a political system in which the protection of the state is </w:t>
      </w:r>
      <w:r w:rsidR="008716F3">
        <w:rPr>
          <w:rFonts w:ascii="Times New Roman" w:eastAsia="Times New Roman" w:hAnsi="Times New Roman" w:cs="Times New Roman"/>
          <w:sz w:val="24"/>
          <w:szCs w:val="24"/>
        </w:rPr>
        <w:t xml:space="preserve">valued far </w:t>
      </w:r>
      <w:r w:rsidR="005F53DC">
        <w:rPr>
          <w:rFonts w:ascii="Times New Roman" w:eastAsia="Times New Roman" w:hAnsi="Times New Roman" w:cs="Times New Roman"/>
          <w:sz w:val="24"/>
          <w:szCs w:val="24"/>
        </w:rPr>
        <w:t>above the protection of the citizens the state is mean</w:t>
      </w:r>
      <w:r w:rsidR="008716F3">
        <w:rPr>
          <w:rFonts w:ascii="Times New Roman" w:eastAsia="Times New Roman" w:hAnsi="Times New Roman" w:cs="Times New Roman"/>
          <w:sz w:val="24"/>
          <w:szCs w:val="24"/>
        </w:rPr>
        <w:t>t</w:t>
      </w:r>
      <w:bookmarkStart w:id="4" w:name="_GoBack"/>
      <w:bookmarkEnd w:id="4"/>
      <w:r w:rsidR="005F53DC">
        <w:rPr>
          <w:rFonts w:ascii="Times New Roman" w:eastAsia="Times New Roman" w:hAnsi="Times New Roman" w:cs="Times New Roman"/>
          <w:sz w:val="24"/>
          <w:szCs w:val="24"/>
        </w:rPr>
        <w:t xml:space="preserve"> to serve</w:t>
      </w:r>
      <w:r w:rsidR="00A920FF">
        <w:rPr>
          <w:rFonts w:ascii="Times New Roman" w:eastAsia="Times New Roman" w:hAnsi="Times New Roman" w:cs="Times New Roman"/>
          <w:sz w:val="24"/>
          <w:szCs w:val="24"/>
        </w:rPr>
        <w:t xml:space="preserve">. </w:t>
      </w:r>
    </w:p>
    <w:p w14:paraId="25E53488" w14:textId="0618E802" w:rsidR="007329AC" w:rsidRDefault="00A920FF" w:rsidP="00306928">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inequality has</w:t>
      </w:r>
      <w:r w:rsidR="005F53DC">
        <w:rPr>
          <w:rFonts w:ascii="Times New Roman" w:eastAsia="Times New Roman" w:hAnsi="Times New Roman" w:cs="Times New Roman"/>
          <w:sz w:val="24"/>
          <w:szCs w:val="24"/>
        </w:rPr>
        <w:t xml:space="preserve"> created the backdrop of what led to not only the protests that occurred in February 2014, but also the same reasons of what led to the protests that occurred in February 1989.</w:t>
      </w:r>
      <w:r w:rsidR="00A73DAE">
        <w:rPr>
          <w:rFonts w:ascii="Times New Roman" w:eastAsia="Times New Roman" w:hAnsi="Times New Roman" w:cs="Times New Roman"/>
          <w:sz w:val="24"/>
          <w:szCs w:val="24"/>
        </w:rPr>
        <w:t xml:space="preserve"> This case study highlights that the emergence of these protests in Venezuela in February 2014 are not a new phenomenon, rather these protests are a reflection of the continuous political social, and economic unrest that ha</w:t>
      </w:r>
      <w:r w:rsidR="007329AC">
        <w:rPr>
          <w:rFonts w:ascii="Times New Roman" w:eastAsia="Times New Roman" w:hAnsi="Times New Roman" w:cs="Times New Roman"/>
          <w:sz w:val="24"/>
          <w:szCs w:val="24"/>
        </w:rPr>
        <w:t>s continued to face the country.</w:t>
      </w:r>
      <w:r w:rsidR="00306928" w:rsidRPr="00306928">
        <w:rPr>
          <w:rFonts w:ascii="Times New Roman" w:eastAsia="Times New Roman" w:hAnsi="Times New Roman" w:cs="Times New Roman"/>
          <w:sz w:val="24"/>
          <w:szCs w:val="24"/>
        </w:rPr>
        <w:t xml:space="preserve"> </w:t>
      </w:r>
      <w:r w:rsidR="00306928">
        <w:rPr>
          <w:rFonts w:ascii="Times New Roman" w:eastAsia="Times New Roman" w:hAnsi="Times New Roman" w:cs="Times New Roman"/>
          <w:sz w:val="24"/>
          <w:szCs w:val="24"/>
        </w:rPr>
        <w:t>It is apparent that violence is going to continue to ensue in this region as the fight for democratization continues.</w:t>
      </w:r>
      <w:r w:rsidR="007329AC">
        <w:rPr>
          <w:rFonts w:ascii="Times New Roman" w:eastAsia="Times New Roman" w:hAnsi="Times New Roman" w:cs="Times New Roman"/>
          <w:sz w:val="24"/>
          <w:szCs w:val="24"/>
        </w:rPr>
        <w:t xml:space="preserve"> Although international actors may not be able to directly influence Maduro to stop this form of repression, </w:t>
      </w:r>
      <w:r w:rsidR="00306928">
        <w:rPr>
          <w:rFonts w:ascii="Times New Roman" w:eastAsia="Times New Roman" w:hAnsi="Times New Roman" w:cs="Times New Roman"/>
          <w:sz w:val="24"/>
          <w:szCs w:val="24"/>
        </w:rPr>
        <w:t>the technique of “naming and shaming” through social media and international media outlets and the acknowledgement of Maduro as committing human rights during this period by international bodies are essential</w:t>
      </w:r>
      <w:r w:rsidR="007329AC">
        <w:rPr>
          <w:rFonts w:ascii="Times New Roman" w:eastAsia="Times New Roman" w:hAnsi="Times New Roman" w:cs="Times New Roman"/>
          <w:sz w:val="24"/>
          <w:szCs w:val="24"/>
        </w:rPr>
        <w:t xml:space="preserve"> in hold</w:t>
      </w:r>
      <w:r w:rsidR="00306928">
        <w:rPr>
          <w:rFonts w:ascii="Times New Roman" w:eastAsia="Times New Roman" w:hAnsi="Times New Roman" w:cs="Times New Roman"/>
          <w:sz w:val="24"/>
          <w:szCs w:val="24"/>
        </w:rPr>
        <w:t xml:space="preserve">ing Maduro’s regime accountable when the appropriate time permits. </w:t>
      </w:r>
    </w:p>
    <w:p w14:paraId="46CB6D6A" w14:textId="77777777" w:rsidR="00A73DAE" w:rsidRDefault="00A73DAE" w:rsidP="001F1CCF">
      <w:pPr>
        <w:pStyle w:val="normal0"/>
        <w:spacing w:line="480" w:lineRule="auto"/>
        <w:ind w:firstLine="720"/>
        <w:rPr>
          <w:rFonts w:ascii="Times New Roman" w:eastAsia="Times New Roman" w:hAnsi="Times New Roman" w:cs="Times New Roman"/>
          <w:sz w:val="24"/>
          <w:szCs w:val="24"/>
        </w:rPr>
      </w:pPr>
    </w:p>
    <w:p w14:paraId="0531567A" w14:textId="77777777" w:rsidR="00A73DAE" w:rsidRDefault="00A73DAE" w:rsidP="001F1CCF">
      <w:pPr>
        <w:pStyle w:val="normal0"/>
        <w:spacing w:line="480" w:lineRule="auto"/>
        <w:ind w:firstLine="720"/>
        <w:rPr>
          <w:rFonts w:ascii="Times New Roman" w:eastAsia="Times New Roman" w:hAnsi="Times New Roman" w:cs="Times New Roman"/>
          <w:sz w:val="24"/>
          <w:szCs w:val="24"/>
        </w:rPr>
      </w:pPr>
    </w:p>
    <w:p w14:paraId="57B6B791" w14:textId="77777777" w:rsidR="005F53DC" w:rsidRDefault="005F53DC" w:rsidP="00CF73D0">
      <w:pPr>
        <w:pStyle w:val="normal0"/>
        <w:spacing w:line="480" w:lineRule="auto"/>
        <w:rPr>
          <w:rFonts w:ascii="Times New Roman" w:eastAsia="Times New Roman" w:hAnsi="Times New Roman" w:cs="Times New Roman"/>
          <w:sz w:val="24"/>
          <w:szCs w:val="24"/>
        </w:rPr>
      </w:pPr>
    </w:p>
    <w:p w14:paraId="0154B2FF" w14:textId="77777777" w:rsidR="005F53DC" w:rsidRDefault="005F53DC" w:rsidP="005F53DC">
      <w:pPr>
        <w:pStyle w:val="normal0"/>
        <w:spacing w:line="480" w:lineRule="auto"/>
        <w:ind w:firstLine="720"/>
        <w:rPr>
          <w:rFonts w:ascii="Times New Roman" w:eastAsia="Times New Roman" w:hAnsi="Times New Roman" w:cs="Times New Roman"/>
          <w:sz w:val="24"/>
          <w:szCs w:val="24"/>
        </w:rPr>
      </w:pPr>
    </w:p>
    <w:p w14:paraId="438C4039" w14:textId="77777777" w:rsidR="002B6E96" w:rsidRDefault="002B6E96" w:rsidP="00CE5B1B">
      <w:pPr>
        <w:pStyle w:val="normal0"/>
        <w:spacing w:line="480" w:lineRule="auto"/>
        <w:ind w:firstLine="720"/>
        <w:rPr>
          <w:rFonts w:ascii="Times New Roman" w:eastAsia="Times New Roman" w:hAnsi="Times New Roman" w:cs="Times New Roman"/>
          <w:sz w:val="24"/>
          <w:szCs w:val="24"/>
        </w:rPr>
      </w:pPr>
    </w:p>
    <w:p w14:paraId="2459D3EA" w14:textId="77777777" w:rsidR="00CE5B1B" w:rsidRDefault="00CE5B1B" w:rsidP="00CE5B1B">
      <w:pPr>
        <w:pStyle w:val="normal0"/>
        <w:spacing w:line="480" w:lineRule="auto"/>
        <w:ind w:firstLine="720"/>
        <w:rPr>
          <w:rFonts w:ascii="Times New Roman" w:hAnsi="Times New Roman" w:cs="Times New Roman"/>
        </w:rPr>
      </w:pPr>
    </w:p>
    <w:p w14:paraId="0B2F268C" w14:textId="77777777" w:rsidR="004B5C1F" w:rsidRDefault="004B5C1F" w:rsidP="002E6BDF">
      <w:pPr>
        <w:pStyle w:val="normal0"/>
        <w:spacing w:line="480" w:lineRule="auto"/>
        <w:jc w:val="center"/>
        <w:rPr>
          <w:rFonts w:ascii="Times New Roman" w:hAnsi="Times New Roman" w:cs="Times New Roman"/>
          <w:sz w:val="24"/>
          <w:szCs w:val="24"/>
        </w:rPr>
      </w:pPr>
    </w:p>
    <w:p w14:paraId="2AE678BD" w14:textId="77777777" w:rsidR="004B5C1F" w:rsidRDefault="004B5C1F" w:rsidP="002E6BDF">
      <w:pPr>
        <w:pStyle w:val="normal0"/>
        <w:spacing w:line="480" w:lineRule="auto"/>
        <w:jc w:val="center"/>
        <w:rPr>
          <w:rFonts w:ascii="Times New Roman" w:hAnsi="Times New Roman" w:cs="Times New Roman"/>
          <w:sz w:val="24"/>
          <w:szCs w:val="24"/>
        </w:rPr>
      </w:pPr>
    </w:p>
    <w:p w14:paraId="66B2C71F" w14:textId="77777777" w:rsidR="004B5C1F" w:rsidRDefault="004B5C1F" w:rsidP="002E6BDF">
      <w:pPr>
        <w:pStyle w:val="normal0"/>
        <w:spacing w:line="480" w:lineRule="auto"/>
        <w:jc w:val="center"/>
        <w:rPr>
          <w:rFonts w:ascii="Times New Roman" w:hAnsi="Times New Roman" w:cs="Times New Roman"/>
          <w:sz w:val="24"/>
          <w:szCs w:val="24"/>
        </w:rPr>
      </w:pPr>
    </w:p>
    <w:p w14:paraId="738DCFA5" w14:textId="77777777" w:rsidR="004B5C1F" w:rsidRDefault="004B5C1F" w:rsidP="002E6BDF">
      <w:pPr>
        <w:pStyle w:val="normal0"/>
        <w:spacing w:line="480" w:lineRule="auto"/>
        <w:jc w:val="center"/>
        <w:rPr>
          <w:rFonts w:ascii="Times New Roman" w:hAnsi="Times New Roman" w:cs="Times New Roman"/>
          <w:sz w:val="24"/>
          <w:szCs w:val="24"/>
        </w:rPr>
      </w:pPr>
    </w:p>
    <w:p w14:paraId="2263CF8D" w14:textId="77777777" w:rsidR="004B5C1F" w:rsidRDefault="004B5C1F" w:rsidP="002E6BDF">
      <w:pPr>
        <w:pStyle w:val="normal0"/>
        <w:spacing w:line="480" w:lineRule="auto"/>
        <w:jc w:val="center"/>
        <w:rPr>
          <w:rFonts w:ascii="Times New Roman" w:hAnsi="Times New Roman" w:cs="Times New Roman"/>
          <w:sz w:val="24"/>
          <w:szCs w:val="24"/>
        </w:rPr>
      </w:pPr>
    </w:p>
    <w:p w14:paraId="3BABD429" w14:textId="77777777" w:rsidR="000D73D3" w:rsidRDefault="000D73D3" w:rsidP="000D73D3">
      <w:pPr>
        <w:pStyle w:val="normal0"/>
        <w:spacing w:line="480" w:lineRule="auto"/>
        <w:rPr>
          <w:rFonts w:ascii="Times New Roman" w:hAnsi="Times New Roman" w:cs="Times New Roman"/>
          <w:sz w:val="24"/>
          <w:szCs w:val="24"/>
        </w:rPr>
      </w:pPr>
    </w:p>
    <w:p w14:paraId="3C1480F5" w14:textId="334EC652" w:rsidR="002E6BDF" w:rsidRPr="00CF73D0" w:rsidRDefault="002E6BDF" w:rsidP="000D73D3">
      <w:pPr>
        <w:pStyle w:val="normal0"/>
        <w:spacing w:line="480" w:lineRule="auto"/>
        <w:jc w:val="center"/>
        <w:rPr>
          <w:rFonts w:ascii="Times New Roman" w:eastAsia="Times New Roman" w:hAnsi="Times New Roman" w:cs="Times New Roman"/>
          <w:sz w:val="24"/>
          <w:szCs w:val="24"/>
        </w:rPr>
      </w:pPr>
      <w:r w:rsidRPr="00CF73D0">
        <w:rPr>
          <w:rFonts w:ascii="Times New Roman" w:hAnsi="Times New Roman" w:cs="Times New Roman"/>
          <w:sz w:val="24"/>
          <w:szCs w:val="24"/>
        </w:rPr>
        <w:t>Reference List</w:t>
      </w:r>
    </w:p>
    <w:p w14:paraId="79A3FBC9" w14:textId="77777777" w:rsidR="002E6BDF" w:rsidRPr="00CF73D0" w:rsidRDefault="002E6BDF" w:rsidP="002E6BDF">
      <w:pPr>
        <w:pStyle w:val="NormalWeb"/>
        <w:spacing w:before="0" w:beforeAutospacing="0" w:after="0" w:afterAutospacing="0"/>
        <w:rPr>
          <w:rFonts w:ascii="Times New Roman" w:hAnsi="Times New Roman"/>
          <w:color w:val="000000"/>
          <w:sz w:val="24"/>
          <w:szCs w:val="24"/>
        </w:rPr>
      </w:pPr>
    </w:p>
    <w:p w14:paraId="22FF447C"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r w:rsidRPr="00CF73D0">
        <w:rPr>
          <w:rFonts w:ascii="Times New Roman" w:hAnsi="Times New Roman"/>
          <w:color w:val="000000"/>
          <w:sz w:val="24"/>
          <w:szCs w:val="24"/>
        </w:rPr>
        <w:t xml:space="preserve">Boothroyd, Rachael. Maduro: "US Human Rights Abusers Not Welcome in Venezuela" </w:t>
      </w:r>
    </w:p>
    <w:p w14:paraId="35F30344" w14:textId="77777777" w:rsidR="002E6BDF" w:rsidRPr="00CF73D0" w:rsidRDefault="002E6BDF" w:rsidP="002E6BDF">
      <w:pPr>
        <w:pStyle w:val="NormalWeb"/>
        <w:spacing w:before="0" w:beforeAutospacing="0" w:after="0" w:afterAutospacing="0"/>
        <w:ind w:left="720" w:hanging="720"/>
        <w:rPr>
          <w:rFonts w:ascii="Times New Roman" w:hAnsi="Times New Roman"/>
          <w:color w:val="000000"/>
          <w:sz w:val="24"/>
          <w:szCs w:val="24"/>
        </w:rPr>
      </w:pPr>
      <w:r w:rsidRPr="00CF73D0">
        <w:rPr>
          <w:rFonts w:ascii="Times New Roman" w:hAnsi="Times New Roman"/>
          <w:color w:val="000000"/>
          <w:sz w:val="24"/>
          <w:szCs w:val="24"/>
        </w:rPr>
        <w:t xml:space="preserve">Venezuelaanalysis.com: Retrieved May 31, 2015, from </w:t>
      </w:r>
      <w:hyperlink r:id="rId8" w:history="1">
        <w:r w:rsidRPr="00CF73D0">
          <w:rPr>
            <w:rStyle w:val="Hyperlink"/>
            <w:rFonts w:ascii="Times New Roman" w:hAnsi="Times New Roman"/>
            <w:sz w:val="24"/>
            <w:szCs w:val="24"/>
          </w:rPr>
          <w:t>http://venezuelanalysis.com/news/11245</w:t>
        </w:r>
      </w:hyperlink>
      <w:r w:rsidRPr="00CF73D0">
        <w:rPr>
          <w:rFonts w:ascii="Times New Roman" w:hAnsi="Times New Roman"/>
          <w:color w:val="000000"/>
          <w:sz w:val="24"/>
          <w:szCs w:val="24"/>
        </w:rPr>
        <w:t xml:space="preserve">. </w:t>
      </w:r>
    </w:p>
    <w:p w14:paraId="46D126B6" w14:textId="77777777" w:rsidR="002E6BDF" w:rsidRPr="00CF73D0" w:rsidRDefault="002E6BDF" w:rsidP="002E6BDF">
      <w:pPr>
        <w:pStyle w:val="NormalWeb"/>
        <w:spacing w:before="0" w:beforeAutospacing="0" w:after="0" w:afterAutospacing="0"/>
        <w:ind w:left="720" w:hanging="720"/>
        <w:rPr>
          <w:rFonts w:ascii="Times New Roman" w:hAnsi="Times New Roman"/>
          <w:sz w:val="24"/>
          <w:szCs w:val="24"/>
        </w:rPr>
      </w:pPr>
    </w:p>
    <w:p w14:paraId="60C6FA3E"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r w:rsidRPr="00CF73D0">
        <w:rPr>
          <w:rFonts w:ascii="Times New Roman" w:hAnsi="Times New Roman"/>
          <w:color w:val="000000"/>
          <w:sz w:val="24"/>
          <w:szCs w:val="24"/>
        </w:rPr>
        <w:t xml:space="preserve">Carroll, Rory. “Comandante: Hugo Chavez’s Venezuela,” The Penguin Press: New York, 2013, 181, 184, </w:t>
      </w:r>
    </w:p>
    <w:p w14:paraId="4C7B0C77"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r w:rsidRPr="00CF73D0">
        <w:rPr>
          <w:rFonts w:ascii="Times New Roman" w:hAnsi="Times New Roman"/>
          <w:color w:val="000000"/>
          <w:sz w:val="24"/>
          <w:szCs w:val="24"/>
        </w:rPr>
        <w:tab/>
        <w:t xml:space="preserve">186, 199. </w:t>
      </w:r>
    </w:p>
    <w:p w14:paraId="279A194F"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p>
    <w:p w14:paraId="5DC9AAA3"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r w:rsidRPr="00CF73D0">
        <w:rPr>
          <w:rFonts w:ascii="Times New Roman" w:hAnsi="Times New Roman"/>
          <w:color w:val="000000"/>
          <w:sz w:val="24"/>
          <w:szCs w:val="24"/>
        </w:rPr>
        <w:t xml:space="preserve">Ciccariello-Maher, George, “We Created Chavez: A People’s History of the Venezuelan Revolution,” </w:t>
      </w:r>
    </w:p>
    <w:p w14:paraId="1CA41F3C"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r w:rsidRPr="00CF73D0">
        <w:rPr>
          <w:rFonts w:ascii="Times New Roman" w:hAnsi="Times New Roman"/>
          <w:color w:val="000000"/>
          <w:sz w:val="24"/>
          <w:szCs w:val="24"/>
        </w:rPr>
        <w:tab/>
        <w:t>Duke University Press: Durham and London, 2013, 10, 11, 12.</w:t>
      </w:r>
    </w:p>
    <w:p w14:paraId="5F4F097A"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p>
    <w:p w14:paraId="762B6E80"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r w:rsidRPr="00CF73D0">
        <w:rPr>
          <w:rFonts w:ascii="Times New Roman" w:hAnsi="Times New Roman"/>
          <w:color w:val="000000"/>
          <w:sz w:val="24"/>
          <w:szCs w:val="24"/>
        </w:rPr>
        <w:t>Eaton, Kent. “The Centralism of ‘Twenty-First-Century Socialism’: Recentralizing Politics in Venezuela,</w:t>
      </w:r>
    </w:p>
    <w:p w14:paraId="7B3B14E4" w14:textId="77777777" w:rsidR="002E6BDF" w:rsidRPr="00CF73D0" w:rsidRDefault="002E6BDF" w:rsidP="002E6BDF">
      <w:pPr>
        <w:pStyle w:val="NormalWeb"/>
        <w:spacing w:before="0" w:beforeAutospacing="0" w:after="0" w:afterAutospacing="0"/>
        <w:rPr>
          <w:rFonts w:ascii="Times New Roman" w:hAnsi="Times New Roman"/>
          <w:color w:val="000000"/>
          <w:sz w:val="24"/>
          <w:szCs w:val="24"/>
        </w:rPr>
      </w:pPr>
      <w:r w:rsidRPr="00CF73D0">
        <w:rPr>
          <w:rFonts w:ascii="Times New Roman" w:hAnsi="Times New Roman"/>
          <w:color w:val="000000"/>
          <w:sz w:val="24"/>
          <w:szCs w:val="24"/>
        </w:rPr>
        <w:t xml:space="preserve">Ecuador and Bolivia,”Journal of Latin American Studies 45:3, 422, 430, 434. </w:t>
      </w:r>
    </w:p>
    <w:p w14:paraId="249D5A5A"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p>
    <w:p w14:paraId="69072C45" w14:textId="7BD93AEE" w:rsidR="005F53DC" w:rsidRPr="00CF73D0" w:rsidRDefault="005F53DC" w:rsidP="002E6BDF">
      <w:pPr>
        <w:pStyle w:val="FootnoteText"/>
        <w:ind w:hanging="720"/>
        <w:rPr>
          <w:rFonts w:ascii="Times New Roman" w:hAnsi="Times New Roman" w:cs="Times New Roman"/>
        </w:rPr>
      </w:pPr>
      <w:r w:rsidRPr="00CF73D0">
        <w:rPr>
          <w:rFonts w:ascii="Times New Roman" w:hAnsi="Times New Roman" w:cs="Times New Roman"/>
          <w:color w:val="000000"/>
        </w:rPr>
        <w:t xml:space="preserve">Maduro, Nicolás.“Venezuela: A Call for Peace.” </w:t>
      </w:r>
      <w:r w:rsidRPr="00CF73D0">
        <w:rPr>
          <w:rFonts w:ascii="Times New Roman" w:hAnsi="Times New Roman" w:cs="Times New Roman"/>
          <w:i/>
          <w:iCs/>
          <w:color w:val="000000"/>
        </w:rPr>
        <w:t>New York Times</w:t>
      </w:r>
      <w:r w:rsidRPr="00CF73D0">
        <w:rPr>
          <w:rFonts w:ascii="Times New Roman" w:hAnsi="Times New Roman" w:cs="Times New Roman"/>
          <w:color w:val="000000"/>
        </w:rPr>
        <w:t>, April 1, 2014. (Accessed May 14, 2015)  </w:t>
      </w:r>
    </w:p>
    <w:p w14:paraId="533A3A3E" w14:textId="77777777" w:rsidR="005F53DC" w:rsidRPr="00CF73D0" w:rsidRDefault="005F53DC" w:rsidP="002E6BDF">
      <w:pPr>
        <w:pStyle w:val="FootnoteText"/>
        <w:ind w:hanging="720"/>
        <w:rPr>
          <w:rFonts w:ascii="Times New Roman" w:hAnsi="Times New Roman" w:cs="Times New Roman"/>
        </w:rPr>
      </w:pPr>
    </w:p>
    <w:p w14:paraId="439FFB59" w14:textId="77777777" w:rsidR="002E6BDF" w:rsidRPr="00CF73D0" w:rsidRDefault="002E6BDF" w:rsidP="002E6BDF">
      <w:pPr>
        <w:pStyle w:val="FootnoteText"/>
        <w:ind w:hanging="720"/>
        <w:rPr>
          <w:rFonts w:ascii="Times New Roman" w:hAnsi="Times New Roman" w:cs="Times New Roman"/>
          <w:i/>
          <w:iCs/>
        </w:rPr>
      </w:pPr>
      <w:r w:rsidRPr="00CF73D0">
        <w:rPr>
          <w:rFonts w:ascii="Times New Roman" w:hAnsi="Times New Roman" w:cs="Times New Roman"/>
        </w:rPr>
        <w:t xml:space="preserve">Public Law 113-278 –Venezuela Defense of Human Rights and Civil Society Act of 2014.” </w:t>
      </w:r>
      <w:r w:rsidRPr="00CF73D0">
        <w:rPr>
          <w:rFonts w:ascii="Times New Roman" w:hAnsi="Times New Roman" w:cs="Times New Roman"/>
          <w:i/>
          <w:iCs/>
        </w:rPr>
        <w:t xml:space="preserve">United States </w:t>
      </w:r>
    </w:p>
    <w:p w14:paraId="6B7A5833" w14:textId="77777777" w:rsidR="002E6BDF" w:rsidRPr="00CF73D0" w:rsidRDefault="002E6BDF" w:rsidP="002E6BDF">
      <w:pPr>
        <w:pStyle w:val="FootnoteText"/>
        <w:ind w:hanging="720"/>
        <w:rPr>
          <w:rFonts w:ascii="Times New Roman" w:hAnsi="Times New Roman" w:cs="Times New Roman"/>
        </w:rPr>
      </w:pPr>
      <w:r w:rsidRPr="00CF73D0">
        <w:rPr>
          <w:rFonts w:ascii="Times New Roman" w:hAnsi="Times New Roman" w:cs="Times New Roman"/>
          <w:i/>
          <w:iCs/>
        </w:rPr>
        <w:tab/>
        <w:t>Congress</w:t>
      </w:r>
      <w:r w:rsidRPr="00CF73D0">
        <w:rPr>
          <w:rFonts w:ascii="Times New Roman" w:hAnsi="Times New Roman" w:cs="Times New Roman"/>
        </w:rPr>
        <w:t>, December 18, 2014. (Accessed May 13, 2015).</w:t>
      </w:r>
      <w:hyperlink r:id="rId9" w:history="1">
        <w:r w:rsidRPr="00CF73D0">
          <w:rPr>
            <w:rStyle w:val="Hyperlink"/>
            <w:rFonts w:ascii="Times New Roman" w:hAnsi="Times New Roman" w:cs="Times New Roman"/>
          </w:rPr>
          <w:t xml:space="preserve"> </w:t>
        </w:r>
        <w:r w:rsidRPr="00CF73D0">
          <w:rPr>
            <w:rStyle w:val="Hyperlink"/>
            <w:rFonts w:ascii="Times New Roman" w:hAnsi="Times New Roman" w:cs="Times New Roman"/>
            <w:u w:val="none"/>
          </w:rPr>
          <w:tab/>
        </w:r>
        <w:r w:rsidRPr="00CF73D0">
          <w:rPr>
            <w:rStyle w:val="Hyperlink"/>
            <w:rFonts w:ascii="Times New Roman" w:hAnsi="Times New Roman" w:cs="Times New Roman"/>
          </w:rPr>
          <w:t>https://vpn.lib.ucdavis.edu/fdsys/pkg/PLAW-113publ278/pdf/,DanaInfo=www.gpo.gov+PLAW-</w:t>
        </w:r>
        <w:r w:rsidRPr="00CF73D0">
          <w:rPr>
            <w:rStyle w:val="Hyperlink"/>
            <w:rFonts w:ascii="Times New Roman" w:hAnsi="Times New Roman" w:cs="Times New Roman"/>
            <w:u w:val="none"/>
          </w:rPr>
          <w:tab/>
        </w:r>
        <w:r w:rsidRPr="00CF73D0">
          <w:rPr>
            <w:rStyle w:val="Hyperlink"/>
            <w:rFonts w:ascii="Times New Roman" w:hAnsi="Times New Roman" w:cs="Times New Roman"/>
          </w:rPr>
          <w:t>113publ278.pdf</w:t>
        </w:r>
      </w:hyperlink>
    </w:p>
    <w:p w14:paraId="4F9698AF"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p>
    <w:p w14:paraId="5F6C4AAA"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r w:rsidRPr="00CF73D0">
        <w:rPr>
          <w:rFonts w:ascii="Times New Roman" w:hAnsi="Times New Roman"/>
          <w:color w:val="000000"/>
          <w:sz w:val="24"/>
          <w:szCs w:val="24"/>
        </w:rPr>
        <w:t xml:space="preserve">Ragas, Jose. “The Bolivarian Revolution,” UC Davis, March 10, 2015. </w:t>
      </w:r>
    </w:p>
    <w:p w14:paraId="58793479"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p>
    <w:p w14:paraId="3CDEE232"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r w:rsidRPr="00CF73D0">
        <w:rPr>
          <w:rFonts w:ascii="Times New Roman" w:hAnsi="Times New Roman"/>
          <w:color w:val="000000"/>
          <w:sz w:val="24"/>
          <w:szCs w:val="24"/>
        </w:rPr>
        <w:t xml:space="preserve">Ragas, Jose.  “The Origins of the New Left,” UC Davis, March 26, 2015. </w:t>
      </w:r>
    </w:p>
    <w:p w14:paraId="4D9862A4"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p>
    <w:p w14:paraId="6A0D1C8B"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r w:rsidRPr="00CF73D0">
        <w:rPr>
          <w:rFonts w:ascii="Times New Roman" w:hAnsi="Times New Roman"/>
          <w:i/>
          <w:iCs/>
          <w:color w:val="000000"/>
          <w:sz w:val="24"/>
          <w:szCs w:val="24"/>
        </w:rPr>
        <w:t>Scharf, R. (n.d.). Giving Context to the Anti-Government Protests in Venezuela.</w:t>
      </w:r>
      <w:r w:rsidRPr="00CF73D0">
        <w:rPr>
          <w:rFonts w:ascii="Times New Roman" w:hAnsi="Times New Roman"/>
          <w:color w:val="000000"/>
          <w:sz w:val="24"/>
          <w:szCs w:val="24"/>
        </w:rPr>
        <w:t xml:space="preserve"> Retrieved May </w:t>
      </w:r>
    </w:p>
    <w:p w14:paraId="140D0113"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r w:rsidRPr="00CF73D0">
        <w:rPr>
          <w:rFonts w:ascii="Times New Roman" w:hAnsi="Times New Roman"/>
          <w:color w:val="000000"/>
          <w:sz w:val="24"/>
          <w:szCs w:val="24"/>
        </w:rPr>
        <w:tab/>
        <w:t>31, 2015, from</w:t>
      </w:r>
      <w:hyperlink r:id="rId10" w:history="1">
        <w:r w:rsidRPr="00CF73D0">
          <w:rPr>
            <w:rStyle w:val="Hyperlink"/>
            <w:rFonts w:ascii="Times New Roman" w:hAnsi="Times New Roman"/>
            <w:sz w:val="24"/>
            <w:szCs w:val="24"/>
          </w:rPr>
          <w:t xml:space="preserve"> http://www.robinscharf.me/giving-context-to-the-anti-government-</w:t>
        </w:r>
        <w:r w:rsidRPr="00CF73D0">
          <w:rPr>
            <w:rStyle w:val="Hyperlink"/>
            <w:rFonts w:ascii="Times New Roman" w:hAnsi="Times New Roman"/>
            <w:sz w:val="24"/>
            <w:szCs w:val="24"/>
            <w:u w:val="none"/>
          </w:rPr>
          <w:tab/>
        </w:r>
        <w:r w:rsidRPr="00CF73D0">
          <w:rPr>
            <w:rStyle w:val="Hyperlink"/>
            <w:rFonts w:ascii="Times New Roman" w:hAnsi="Times New Roman"/>
            <w:sz w:val="24"/>
            <w:szCs w:val="24"/>
          </w:rPr>
          <w:t>protests-in-venezuela/</w:t>
        </w:r>
      </w:hyperlink>
    </w:p>
    <w:p w14:paraId="51EF040D" w14:textId="77777777" w:rsidR="002E6BDF" w:rsidRPr="00CF73D0" w:rsidRDefault="002E6BDF" w:rsidP="002E6BDF">
      <w:pPr>
        <w:pStyle w:val="NormalWeb"/>
        <w:spacing w:before="0" w:beforeAutospacing="0" w:after="0" w:afterAutospacing="0"/>
        <w:ind w:hanging="720"/>
        <w:rPr>
          <w:rFonts w:ascii="Times New Roman" w:hAnsi="Times New Roman"/>
          <w:i/>
          <w:iCs/>
          <w:color w:val="000000"/>
          <w:sz w:val="24"/>
          <w:szCs w:val="24"/>
        </w:rPr>
      </w:pPr>
    </w:p>
    <w:p w14:paraId="597B51DE"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r w:rsidRPr="00CF73D0">
        <w:rPr>
          <w:rFonts w:ascii="Times New Roman" w:hAnsi="Times New Roman"/>
          <w:i/>
          <w:iCs/>
          <w:color w:val="000000"/>
          <w:sz w:val="24"/>
          <w:szCs w:val="24"/>
        </w:rPr>
        <w:t>Venezuela Defense of Human Rights and Civil Society Act of 2014 (2014 - S. 2142).</w:t>
      </w:r>
      <w:r w:rsidRPr="00CF73D0">
        <w:rPr>
          <w:rFonts w:ascii="Times New Roman" w:hAnsi="Times New Roman"/>
          <w:color w:val="000000"/>
          <w:sz w:val="24"/>
          <w:szCs w:val="24"/>
        </w:rPr>
        <w:t xml:space="preserve"> Retrieved </w:t>
      </w:r>
    </w:p>
    <w:p w14:paraId="6B00A81C" w14:textId="77777777" w:rsidR="002E6BDF" w:rsidRPr="00CF73D0" w:rsidRDefault="002E6BDF" w:rsidP="002E6BDF">
      <w:pPr>
        <w:pStyle w:val="NormalWeb"/>
        <w:spacing w:before="0" w:beforeAutospacing="0" w:after="0" w:afterAutospacing="0"/>
        <w:ind w:hanging="720"/>
        <w:rPr>
          <w:rFonts w:ascii="Times New Roman" w:hAnsi="Times New Roman"/>
          <w:sz w:val="24"/>
          <w:szCs w:val="24"/>
        </w:rPr>
      </w:pPr>
      <w:r w:rsidRPr="00CF73D0">
        <w:rPr>
          <w:rFonts w:ascii="Times New Roman" w:hAnsi="Times New Roman"/>
          <w:color w:val="000000"/>
          <w:sz w:val="24"/>
          <w:szCs w:val="24"/>
        </w:rPr>
        <w:tab/>
        <w:t>June 1, 2015, from</w:t>
      </w:r>
      <w:hyperlink r:id="rId11" w:history="1">
        <w:r w:rsidRPr="00CF73D0">
          <w:rPr>
            <w:rStyle w:val="Hyperlink"/>
            <w:rFonts w:ascii="Times New Roman" w:hAnsi="Times New Roman"/>
            <w:color w:val="000000"/>
            <w:sz w:val="24"/>
            <w:szCs w:val="24"/>
            <w:u w:val="none"/>
          </w:rPr>
          <w:t xml:space="preserve"> </w:t>
        </w:r>
        <w:r w:rsidRPr="00CF73D0">
          <w:rPr>
            <w:rStyle w:val="Hyperlink"/>
            <w:rFonts w:ascii="Times New Roman" w:hAnsi="Times New Roman"/>
            <w:color w:val="1155CC"/>
            <w:sz w:val="24"/>
            <w:szCs w:val="24"/>
          </w:rPr>
          <w:t>https://www.govtrack.us/congress/bills/113/s2142</w:t>
        </w:r>
      </w:hyperlink>
    </w:p>
    <w:p w14:paraId="133E1AAF" w14:textId="77777777" w:rsidR="002E6BDF" w:rsidRPr="00CF73D0" w:rsidRDefault="002E6BDF" w:rsidP="002E6BDF">
      <w:pPr>
        <w:pStyle w:val="NormalWeb"/>
        <w:spacing w:before="0" w:beforeAutospacing="0" w:after="0" w:afterAutospacing="0"/>
        <w:ind w:hanging="720"/>
        <w:rPr>
          <w:rFonts w:ascii="Times New Roman" w:hAnsi="Times New Roman"/>
          <w:i/>
          <w:iCs/>
          <w:color w:val="000000"/>
          <w:sz w:val="24"/>
          <w:szCs w:val="24"/>
        </w:rPr>
      </w:pPr>
    </w:p>
    <w:p w14:paraId="50925D40"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r w:rsidRPr="00CF73D0">
        <w:rPr>
          <w:rFonts w:ascii="Times New Roman" w:hAnsi="Times New Roman"/>
          <w:i/>
          <w:iCs/>
          <w:color w:val="000000"/>
          <w:sz w:val="24"/>
          <w:szCs w:val="24"/>
        </w:rPr>
        <w:t xml:space="preserve">Venezuelan protesters abused, says HRW report </w:t>
      </w:r>
      <w:r w:rsidRPr="00CF73D0">
        <w:rPr>
          <w:rFonts w:ascii="Times New Roman" w:hAnsi="Times New Roman"/>
          <w:color w:val="000000"/>
          <w:sz w:val="24"/>
          <w:szCs w:val="24"/>
        </w:rPr>
        <w:t>- BBC News. (2014, May 5). Retrieved May 31,</w:t>
      </w:r>
    </w:p>
    <w:p w14:paraId="14AD3CBC" w14:textId="77777777" w:rsidR="00CF73D0" w:rsidRDefault="002E6BDF" w:rsidP="00CF73D0">
      <w:pPr>
        <w:pStyle w:val="NormalWeb"/>
        <w:spacing w:before="0" w:beforeAutospacing="0" w:after="0" w:afterAutospacing="0"/>
        <w:rPr>
          <w:rStyle w:val="Hyperlink"/>
          <w:rFonts w:ascii="Times New Roman" w:hAnsi="Times New Roman"/>
          <w:color w:val="1155CC"/>
          <w:sz w:val="24"/>
          <w:szCs w:val="24"/>
        </w:rPr>
      </w:pPr>
      <w:r w:rsidRPr="00CF73D0">
        <w:rPr>
          <w:rFonts w:ascii="Times New Roman" w:hAnsi="Times New Roman"/>
          <w:color w:val="000000"/>
          <w:sz w:val="24"/>
          <w:szCs w:val="24"/>
        </w:rPr>
        <w:t>2015, from</w:t>
      </w:r>
      <w:hyperlink r:id="rId12" w:history="1">
        <w:r w:rsidRPr="00CF73D0">
          <w:rPr>
            <w:rStyle w:val="Hyperlink"/>
            <w:rFonts w:ascii="Times New Roman" w:hAnsi="Times New Roman"/>
            <w:color w:val="000000"/>
            <w:sz w:val="24"/>
            <w:szCs w:val="24"/>
            <w:u w:val="none"/>
          </w:rPr>
          <w:t xml:space="preserve"> </w:t>
        </w:r>
        <w:r w:rsidRPr="00CF73D0">
          <w:rPr>
            <w:rStyle w:val="Hyperlink"/>
            <w:rFonts w:ascii="Times New Roman" w:hAnsi="Times New Roman"/>
            <w:color w:val="1155CC"/>
            <w:sz w:val="24"/>
            <w:szCs w:val="24"/>
          </w:rPr>
          <w:t>http://www.bbc.com/news/world-latin-america-27289120</w:t>
        </w:r>
      </w:hyperlink>
    </w:p>
    <w:p w14:paraId="6A73D6F3" w14:textId="77777777" w:rsidR="00CF73D0" w:rsidRDefault="00CF73D0" w:rsidP="00CF73D0">
      <w:pPr>
        <w:pStyle w:val="NormalWeb"/>
        <w:spacing w:before="0" w:beforeAutospacing="0" w:after="0" w:afterAutospacing="0"/>
        <w:rPr>
          <w:rStyle w:val="Hyperlink"/>
          <w:rFonts w:ascii="Times New Roman" w:hAnsi="Times New Roman"/>
          <w:color w:val="1155CC"/>
          <w:sz w:val="24"/>
          <w:szCs w:val="24"/>
        </w:rPr>
      </w:pPr>
    </w:p>
    <w:p w14:paraId="42BD6644" w14:textId="54FFBC7B" w:rsidR="00CF73D0" w:rsidRPr="00CF73D0" w:rsidRDefault="00CF73D0" w:rsidP="00CF73D0">
      <w:pPr>
        <w:pStyle w:val="NormalWeb"/>
        <w:spacing w:before="0" w:beforeAutospacing="0" w:after="0" w:afterAutospacing="0"/>
        <w:ind w:left="86" w:hanging="720"/>
        <w:rPr>
          <w:rFonts w:ascii="Times New Roman" w:hAnsi="Times New Roman"/>
          <w:color w:val="1155CC"/>
          <w:sz w:val="24"/>
          <w:szCs w:val="24"/>
          <w:u w:val="single"/>
        </w:rPr>
      </w:pPr>
      <w:r w:rsidRPr="00CF73D0">
        <w:rPr>
          <w:rFonts w:ascii="Times New Roman" w:hAnsi="Times New Roman"/>
          <w:sz w:val="24"/>
          <w:szCs w:val="24"/>
        </w:rPr>
        <w:t xml:space="preserve">“Venezuela: UN human rights chief urges halt to violence, inflammatory rhetoric”. </w:t>
      </w:r>
      <w:r w:rsidRPr="00CF73D0">
        <w:rPr>
          <w:rFonts w:ascii="Times New Roman" w:hAnsi="Times New Roman"/>
          <w:i/>
          <w:iCs/>
          <w:sz w:val="24"/>
          <w:szCs w:val="24"/>
        </w:rPr>
        <w:t>United Nations News Centre</w:t>
      </w:r>
      <w:r w:rsidRPr="00CF73D0">
        <w:rPr>
          <w:rFonts w:ascii="Times New Roman" w:hAnsi="Times New Roman"/>
          <w:sz w:val="24"/>
          <w:szCs w:val="24"/>
        </w:rPr>
        <w:t xml:space="preserve">, 28 February 2014. (Accessed May 14, 2015). </w:t>
      </w:r>
      <w:hyperlink r:id="rId13" w:anchor=".VVYINs64mt8" w:history="1">
        <w:r w:rsidRPr="00CF73D0">
          <w:rPr>
            <w:rStyle w:val="Hyperlink"/>
            <w:rFonts w:ascii="Times New Roman" w:hAnsi="Times New Roman"/>
            <w:sz w:val="24"/>
            <w:szCs w:val="24"/>
          </w:rPr>
          <w:t>http://www.un.org/apps/news/story.asp?NewsID=47246#.VVYINs</w:t>
        </w:r>
        <w:r w:rsidRPr="00CF73D0">
          <w:rPr>
            <w:rStyle w:val="Hyperlink"/>
            <w:rFonts w:ascii="Times New Roman" w:hAnsi="Times New Roman"/>
            <w:sz w:val="24"/>
            <w:szCs w:val="24"/>
          </w:rPr>
          <w:t>6</w:t>
        </w:r>
        <w:r w:rsidRPr="00CF73D0">
          <w:rPr>
            <w:rStyle w:val="Hyperlink"/>
            <w:rFonts w:ascii="Times New Roman" w:hAnsi="Times New Roman"/>
            <w:sz w:val="24"/>
            <w:szCs w:val="24"/>
          </w:rPr>
          <w:t>4mt8</w:t>
        </w:r>
      </w:hyperlink>
      <w:r w:rsidRPr="00CF73D0">
        <w:rPr>
          <w:rFonts w:ascii="Times New Roman" w:hAnsi="Times New Roman"/>
          <w:sz w:val="24"/>
          <w:szCs w:val="24"/>
        </w:rPr>
        <w:t xml:space="preserve">  </w:t>
      </w:r>
    </w:p>
    <w:p w14:paraId="427A103F" w14:textId="77777777" w:rsidR="00CF73D0" w:rsidRPr="00CF73D0" w:rsidRDefault="00CF73D0" w:rsidP="002E6BDF">
      <w:pPr>
        <w:pStyle w:val="NormalWeb"/>
        <w:spacing w:before="0" w:beforeAutospacing="0" w:after="0" w:afterAutospacing="0"/>
        <w:rPr>
          <w:rFonts w:ascii="Times New Roman" w:hAnsi="Times New Roman"/>
          <w:sz w:val="24"/>
          <w:szCs w:val="24"/>
        </w:rPr>
      </w:pPr>
    </w:p>
    <w:p w14:paraId="7E06D9B4" w14:textId="77777777" w:rsidR="002E6BDF" w:rsidRPr="00CF73D0" w:rsidRDefault="002E6BDF" w:rsidP="002E6BDF">
      <w:pPr>
        <w:pStyle w:val="NormalWeb"/>
        <w:spacing w:before="0" w:beforeAutospacing="0" w:after="0" w:afterAutospacing="0"/>
        <w:ind w:hanging="720"/>
        <w:rPr>
          <w:rFonts w:ascii="Times New Roman" w:hAnsi="Times New Roman"/>
          <w:i/>
          <w:iCs/>
          <w:color w:val="000000"/>
          <w:sz w:val="24"/>
          <w:szCs w:val="24"/>
        </w:rPr>
      </w:pPr>
    </w:p>
    <w:p w14:paraId="79955F3A" w14:textId="77777777" w:rsidR="00CF73D0" w:rsidRDefault="00CF73D0" w:rsidP="002E6BDF">
      <w:pPr>
        <w:pStyle w:val="NormalWeb"/>
        <w:spacing w:before="0" w:beforeAutospacing="0" w:after="0" w:afterAutospacing="0"/>
        <w:ind w:hanging="720"/>
        <w:rPr>
          <w:rFonts w:ascii="Times New Roman" w:hAnsi="Times New Roman"/>
          <w:i/>
          <w:iCs/>
          <w:color w:val="000000"/>
          <w:sz w:val="24"/>
          <w:szCs w:val="24"/>
        </w:rPr>
      </w:pPr>
    </w:p>
    <w:p w14:paraId="67DAB9FC" w14:textId="77777777" w:rsidR="002E6BDF" w:rsidRPr="00CF73D0" w:rsidRDefault="002E6BDF" w:rsidP="002E6BDF">
      <w:pPr>
        <w:pStyle w:val="NormalWeb"/>
        <w:spacing w:before="0" w:beforeAutospacing="0" w:after="0" w:afterAutospacing="0"/>
        <w:ind w:hanging="720"/>
        <w:rPr>
          <w:rFonts w:ascii="Times New Roman" w:hAnsi="Times New Roman"/>
          <w:color w:val="000000"/>
          <w:sz w:val="24"/>
          <w:szCs w:val="24"/>
        </w:rPr>
      </w:pPr>
      <w:r w:rsidRPr="00CF73D0">
        <w:rPr>
          <w:rFonts w:ascii="Times New Roman" w:hAnsi="Times New Roman"/>
          <w:i/>
          <w:iCs/>
          <w:color w:val="000000"/>
          <w:sz w:val="24"/>
          <w:szCs w:val="24"/>
        </w:rPr>
        <w:t>What lies behind the protests in Venezuela?</w:t>
      </w:r>
      <w:r w:rsidRPr="00CF73D0">
        <w:rPr>
          <w:rFonts w:ascii="Times New Roman" w:hAnsi="Times New Roman"/>
          <w:color w:val="000000"/>
          <w:sz w:val="24"/>
          <w:szCs w:val="24"/>
        </w:rPr>
        <w:t xml:space="preserve"> - BBC News. (2014, March 27). BBC. Retrieved </w:t>
      </w:r>
    </w:p>
    <w:p w14:paraId="2585E35A" w14:textId="5097A1F0" w:rsidR="000970C9" w:rsidRPr="00CF73D0" w:rsidRDefault="002E6BDF" w:rsidP="002E6BDF">
      <w:pPr>
        <w:pStyle w:val="NormalWeb"/>
        <w:spacing w:before="0" w:beforeAutospacing="0" w:after="0" w:afterAutospacing="0"/>
        <w:ind w:hanging="720"/>
        <w:rPr>
          <w:rFonts w:ascii="Times New Roman" w:hAnsi="Times New Roman"/>
          <w:sz w:val="24"/>
          <w:szCs w:val="24"/>
        </w:rPr>
      </w:pPr>
      <w:r w:rsidRPr="00CF73D0">
        <w:rPr>
          <w:rFonts w:ascii="Times New Roman" w:hAnsi="Times New Roman"/>
          <w:color w:val="000000"/>
          <w:sz w:val="24"/>
          <w:szCs w:val="24"/>
        </w:rPr>
        <w:tab/>
        <w:t>May 31, 2015, from</w:t>
      </w:r>
      <w:hyperlink r:id="rId14" w:history="1">
        <w:r w:rsidRPr="00CF73D0">
          <w:rPr>
            <w:rStyle w:val="Hyperlink"/>
            <w:rFonts w:ascii="Times New Roman" w:hAnsi="Times New Roman"/>
            <w:color w:val="000000"/>
            <w:sz w:val="24"/>
            <w:szCs w:val="24"/>
            <w:u w:val="none"/>
          </w:rPr>
          <w:t xml:space="preserve"> </w:t>
        </w:r>
        <w:r w:rsidRPr="00CF73D0">
          <w:rPr>
            <w:rStyle w:val="Hyperlink"/>
            <w:rFonts w:ascii="Times New Roman" w:hAnsi="Times New Roman"/>
            <w:color w:val="1155CC"/>
            <w:sz w:val="24"/>
            <w:szCs w:val="24"/>
          </w:rPr>
          <w:t>http://www.bbc.com/news/world-latin-america-26335287</w:t>
        </w:r>
      </w:hyperlink>
    </w:p>
    <w:p w14:paraId="1C6FBE67" w14:textId="77777777" w:rsidR="000136FB" w:rsidRPr="00634577" w:rsidRDefault="000136FB" w:rsidP="000136FB">
      <w:pPr>
        <w:pStyle w:val="normal0"/>
        <w:spacing w:line="480" w:lineRule="auto"/>
        <w:ind w:firstLine="720"/>
      </w:pPr>
    </w:p>
    <w:p w14:paraId="05E82C92" w14:textId="77777777" w:rsidR="000136FB" w:rsidRPr="00634577" w:rsidRDefault="000136FB" w:rsidP="000136FB">
      <w:pPr>
        <w:pStyle w:val="normal0"/>
        <w:spacing w:line="480" w:lineRule="auto"/>
        <w:ind w:firstLine="720"/>
      </w:pPr>
    </w:p>
    <w:p w14:paraId="37028487" w14:textId="77777777" w:rsidR="000136FB" w:rsidRPr="00634577" w:rsidRDefault="000136FB" w:rsidP="000136FB">
      <w:pPr>
        <w:pStyle w:val="normal0"/>
        <w:spacing w:line="480" w:lineRule="auto"/>
        <w:ind w:firstLine="720"/>
      </w:pPr>
    </w:p>
    <w:p w14:paraId="76A2FE50" w14:textId="77777777" w:rsidR="000136FB" w:rsidRPr="00634577" w:rsidRDefault="000136FB" w:rsidP="000136FB">
      <w:pPr>
        <w:pStyle w:val="normal0"/>
        <w:spacing w:line="480" w:lineRule="auto"/>
        <w:ind w:firstLine="720"/>
      </w:pPr>
    </w:p>
    <w:p w14:paraId="66034A02" w14:textId="77777777" w:rsidR="000136FB" w:rsidRPr="00634577" w:rsidRDefault="000136FB" w:rsidP="000136FB">
      <w:pPr>
        <w:pStyle w:val="normal0"/>
        <w:spacing w:line="480" w:lineRule="auto"/>
        <w:ind w:firstLine="720"/>
      </w:pPr>
    </w:p>
    <w:p w14:paraId="273B0DD0" w14:textId="77777777" w:rsidR="000136FB" w:rsidRPr="00634577" w:rsidRDefault="000136FB" w:rsidP="000136FB">
      <w:pPr>
        <w:pStyle w:val="normal0"/>
        <w:spacing w:line="480" w:lineRule="auto"/>
        <w:ind w:firstLine="720"/>
      </w:pPr>
    </w:p>
    <w:p w14:paraId="1F8DAB4C" w14:textId="77777777" w:rsidR="000136FB" w:rsidRPr="00634577" w:rsidRDefault="000136FB" w:rsidP="000136FB">
      <w:pPr>
        <w:pStyle w:val="normal0"/>
        <w:spacing w:line="480" w:lineRule="auto"/>
        <w:ind w:firstLine="720"/>
      </w:pPr>
    </w:p>
    <w:p w14:paraId="18F14812" w14:textId="77777777" w:rsidR="000136FB" w:rsidRPr="00634577" w:rsidRDefault="000136FB" w:rsidP="000136FB">
      <w:pPr>
        <w:pStyle w:val="normal0"/>
        <w:spacing w:line="480" w:lineRule="auto"/>
        <w:ind w:firstLine="720"/>
      </w:pPr>
    </w:p>
    <w:p w14:paraId="7B669C9F" w14:textId="77777777" w:rsidR="000136FB" w:rsidRPr="00634577" w:rsidRDefault="000136FB" w:rsidP="000136FB">
      <w:pPr>
        <w:pStyle w:val="normal0"/>
        <w:spacing w:line="480" w:lineRule="auto"/>
        <w:ind w:firstLine="720"/>
      </w:pPr>
    </w:p>
    <w:p w14:paraId="2A9387E8" w14:textId="77777777" w:rsidR="000136FB" w:rsidRPr="00634577" w:rsidRDefault="000136FB" w:rsidP="000136FB">
      <w:pPr>
        <w:spacing w:line="480" w:lineRule="auto"/>
        <w:ind w:firstLine="720"/>
        <w:rPr>
          <w:rFonts w:ascii="Times" w:hAnsi="Times" w:cs="Times New Roman"/>
          <w:sz w:val="20"/>
          <w:szCs w:val="20"/>
        </w:rPr>
      </w:pPr>
    </w:p>
    <w:p w14:paraId="4C3E08FA" w14:textId="656019BB" w:rsidR="000970C9" w:rsidRPr="000970C9" w:rsidRDefault="000136FB" w:rsidP="000970C9">
      <w:pPr>
        <w:spacing w:after="240"/>
        <w:rPr>
          <w:rFonts w:ascii="Times" w:eastAsia="Times New Roman" w:hAnsi="Times" w:cs="Times New Roman"/>
          <w:sz w:val="20"/>
          <w:szCs w:val="20"/>
        </w:rPr>
      </w:pPr>
      <w:r w:rsidRPr="00634577">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r w:rsidR="000970C9" w:rsidRPr="000970C9">
        <w:rPr>
          <w:rFonts w:ascii="Times" w:eastAsia="Times New Roman" w:hAnsi="Times" w:cs="Times New Roman"/>
          <w:sz w:val="20"/>
          <w:szCs w:val="20"/>
        </w:rPr>
        <w:br/>
      </w:r>
    </w:p>
    <w:p w14:paraId="02EB4600" w14:textId="77777777" w:rsidR="00D331B8" w:rsidRDefault="00D331B8"/>
    <w:sectPr w:rsidR="00D331B8" w:rsidSect="000970C9">
      <w:headerReference w:type="even" r:id="rId15"/>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25073E" w14:textId="77777777" w:rsidR="00254CA9" w:rsidRDefault="00254CA9" w:rsidP="000970C9">
      <w:r>
        <w:separator/>
      </w:r>
    </w:p>
  </w:endnote>
  <w:endnote w:type="continuationSeparator" w:id="0">
    <w:p w14:paraId="37007CDD" w14:textId="77777777" w:rsidR="00254CA9" w:rsidRDefault="00254CA9" w:rsidP="00097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E9260D" w14:textId="77777777" w:rsidR="00254CA9" w:rsidRDefault="00254CA9" w:rsidP="000970C9">
      <w:r>
        <w:separator/>
      </w:r>
    </w:p>
  </w:footnote>
  <w:footnote w:type="continuationSeparator" w:id="0">
    <w:p w14:paraId="13643A00" w14:textId="77777777" w:rsidR="00254CA9" w:rsidRDefault="00254CA9" w:rsidP="000970C9">
      <w:r>
        <w:continuationSeparator/>
      </w:r>
    </w:p>
  </w:footnote>
  <w:footnote w:id="1">
    <w:p w14:paraId="7DD9F114" w14:textId="77777777" w:rsidR="00254CA9" w:rsidRDefault="00254CA9">
      <w:pPr>
        <w:pStyle w:val="FootnoteText"/>
      </w:pPr>
      <w:r>
        <w:rPr>
          <w:rStyle w:val="FootnoteReference"/>
        </w:rPr>
        <w:footnoteRef/>
      </w:r>
      <w:r>
        <w:t xml:space="preserve"> </w:t>
      </w:r>
      <w:r w:rsidRPr="000970C9">
        <w:rPr>
          <w:rFonts w:ascii="Times New Roman" w:hAnsi="Times New Roman" w:cs="Times New Roman"/>
          <w:color w:val="000000"/>
        </w:rPr>
        <w:t>What lies behind the protests in Venezuela? - BBC News. (2014, March 27). Retrieved May 31, 2015, from</w:t>
      </w:r>
      <w:hyperlink r:id="rId1" w:history="1">
        <w:r w:rsidRPr="000970C9">
          <w:rPr>
            <w:rFonts w:ascii="Times New Roman" w:hAnsi="Times New Roman" w:cs="Times New Roman"/>
            <w:color w:val="000000"/>
          </w:rPr>
          <w:t xml:space="preserve"> </w:t>
        </w:r>
        <w:r w:rsidRPr="000970C9">
          <w:rPr>
            <w:rFonts w:ascii="Times New Roman" w:hAnsi="Times New Roman" w:cs="Times New Roman"/>
            <w:color w:val="1155CC"/>
            <w:u w:val="single"/>
          </w:rPr>
          <w:t>http://www.bbc.com/news/world-latin-america-26335287</w:t>
        </w:r>
      </w:hyperlink>
    </w:p>
  </w:footnote>
  <w:footnote w:id="2">
    <w:p w14:paraId="2D029952" w14:textId="77777777" w:rsidR="00254CA9" w:rsidRDefault="00254CA9">
      <w:pPr>
        <w:pStyle w:val="FootnoteText"/>
      </w:pPr>
    </w:p>
  </w:footnote>
  <w:footnote w:id="3">
    <w:p w14:paraId="57C0A333" w14:textId="77777777" w:rsidR="00254CA9" w:rsidRDefault="00254CA9">
      <w:pPr>
        <w:pStyle w:val="FootnoteText"/>
      </w:pPr>
      <w:r>
        <w:rPr>
          <w:rStyle w:val="FootnoteReference"/>
        </w:rPr>
        <w:footnoteRef/>
      </w:r>
      <w:r>
        <w:t xml:space="preserve"> </w:t>
      </w:r>
      <w:r w:rsidRPr="000970C9">
        <w:rPr>
          <w:rFonts w:ascii="Times New Roman" w:hAnsi="Times New Roman" w:cs="Times New Roman"/>
          <w:color w:val="000000"/>
        </w:rPr>
        <w:t>Scharf, R. (n.d.). Giving Context to the Anti-Government Protests in Venezuela. Retrieved May 31, 2015, from</w:t>
      </w:r>
      <w:hyperlink r:id="rId2" w:history="1">
        <w:r w:rsidRPr="000970C9">
          <w:rPr>
            <w:rFonts w:ascii="Times New Roman" w:hAnsi="Times New Roman" w:cs="Times New Roman"/>
            <w:color w:val="000000"/>
          </w:rPr>
          <w:t xml:space="preserve"> </w:t>
        </w:r>
        <w:r w:rsidRPr="000970C9">
          <w:rPr>
            <w:rFonts w:ascii="Times New Roman" w:hAnsi="Times New Roman" w:cs="Times New Roman"/>
            <w:color w:val="1155CC"/>
            <w:u w:val="single"/>
          </w:rPr>
          <w:t>http://www.robinscharf.me/giving-context-to-the-anti-government-protests-in-venezuela/</w:t>
        </w:r>
      </w:hyperlink>
    </w:p>
  </w:footnote>
  <w:footnote w:id="4">
    <w:p w14:paraId="1441AF26" w14:textId="77777777" w:rsidR="00254CA9" w:rsidRDefault="00254CA9">
      <w:pPr>
        <w:pStyle w:val="FootnoteText"/>
      </w:pPr>
      <w:r>
        <w:rPr>
          <w:rStyle w:val="FootnoteReference"/>
        </w:rPr>
        <w:footnoteRef/>
      </w:r>
      <w:r>
        <w:t xml:space="preserve"> </w:t>
      </w:r>
      <w:r w:rsidRPr="000970C9">
        <w:rPr>
          <w:rFonts w:ascii="Times New Roman" w:hAnsi="Times New Roman" w:cs="Times New Roman"/>
          <w:color w:val="000000"/>
        </w:rPr>
        <w:t> Ibid</w:t>
      </w:r>
    </w:p>
  </w:footnote>
  <w:footnote w:id="5">
    <w:p w14:paraId="36E9138E" w14:textId="77777777" w:rsidR="00254CA9" w:rsidRDefault="00254CA9">
      <w:pPr>
        <w:pStyle w:val="FootnoteText"/>
      </w:pPr>
      <w:r>
        <w:rPr>
          <w:rStyle w:val="FootnoteReference"/>
        </w:rPr>
        <w:footnoteRef/>
      </w:r>
      <w:r>
        <w:t xml:space="preserve"> </w:t>
      </w:r>
      <w:r w:rsidRPr="000970C9">
        <w:rPr>
          <w:rFonts w:ascii="Times New Roman" w:hAnsi="Times New Roman" w:cs="Times New Roman"/>
          <w:color w:val="000000"/>
        </w:rPr>
        <w:t>Venezuelan protesters abused, says HRW report - BBC News. (2014, May 5). Retrieved May 31, 2015, from</w:t>
      </w:r>
      <w:hyperlink r:id="rId3" w:history="1">
        <w:r w:rsidRPr="000970C9">
          <w:rPr>
            <w:rFonts w:ascii="Times New Roman" w:hAnsi="Times New Roman" w:cs="Times New Roman"/>
            <w:color w:val="000000"/>
          </w:rPr>
          <w:t xml:space="preserve"> </w:t>
        </w:r>
        <w:r w:rsidRPr="000970C9">
          <w:rPr>
            <w:rFonts w:ascii="Times New Roman" w:hAnsi="Times New Roman" w:cs="Times New Roman"/>
            <w:color w:val="1155CC"/>
            <w:u w:val="single"/>
          </w:rPr>
          <w:t>http://www.bbc.com/news/world-latin-america-27289120</w:t>
        </w:r>
      </w:hyperlink>
    </w:p>
  </w:footnote>
  <w:footnote w:id="6">
    <w:p w14:paraId="26A004C1" w14:textId="77777777" w:rsidR="00254CA9" w:rsidRPr="000970C9" w:rsidRDefault="00254CA9" w:rsidP="005301C8">
      <w:pPr>
        <w:ind w:firstLine="720"/>
        <w:rPr>
          <w:rFonts w:ascii="Times New Roman" w:hAnsi="Times New Roman" w:cs="Times New Roman"/>
        </w:rPr>
      </w:pPr>
      <w:r>
        <w:rPr>
          <w:rStyle w:val="FootnoteReference"/>
        </w:rPr>
        <w:footnoteRef/>
      </w:r>
      <w:r>
        <w:t xml:space="preserve"> </w:t>
      </w:r>
      <w:r w:rsidRPr="000970C9">
        <w:rPr>
          <w:rFonts w:ascii="Times New Roman" w:hAnsi="Times New Roman" w:cs="Times New Roman"/>
          <w:color w:val="000000"/>
        </w:rPr>
        <w:t>Venezuela Defense of Human Rights and Civil Society Act of 2014 (2014 - S. 2142). (n.d.). Retrieved June 1, 2015, from</w:t>
      </w:r>
      <w:hyperlink r:id="rId4" w:history="1">
        <w:r w:rsidRPr="000970C9">
          <w:rPr>
            <w:rFonts w:ascii="Times New Roman" w:hAnsi="Times New Roman" w:cs="Times New Roman"/>
            <w:color w:val="000000"/>
          </w:rPr>
          <w:t xml:space="preserve"> </w:t>
        </w:r>
        <w:r w:rsidRPr="000970C9">
          <w:rPr>
            <w:rFonts w:ascii="Times New Roman" w:hAnsi="Times New Roman" w:cs="Times New Roman"/>
            <w:color w:val="1155CC"/>
            <w:u w:val="single"/>
          </w:rPr>
          <w:t>https://www.govtrack.us/congress/bills/113/s2142</w:t>
        </w:r>
      </w:hyperlink>
    </w:p>
    <w:p w14:paraId="63E3359B" w14:textId="77777777" w:rsidR="00254CA9" w:rsidRDefault="00254CA9" w:rsidP="005301C8">
      <w:pPr>
        <w:pStyle w:val="FootnoteText"/>
      </w:pPr>
    </w:p>
  </w:footnote>
  <w:footnote w:id="7">
    <w:p w14:paraId="1E8C5ED1" w14:textId="77777777" w:rsidR="00254CA9" w:rsidRDefault="00254CA9">
      <w:pPr>
        <w:pStyle w:val="FootnoteText"/>
      </w:pPr>
      <w:r>
        <w:rPr>
          <w:rStyle w:val="FootnoteReference"/>
        </w:rPr>
        <w:footnoteRef/>
      </w:r>
      <w:r>
        <w:t xml:space="preserve"> </w:t>
      </w:r>
      <w:r w:rsidRPr="000970C9">
        <w:rPr>
          <w:rFonts w:ascii="Times New Roman" w:hAnsi="Times New Roman" w:cs="Times New Roman"/>
          <w:color w:val="000000"/>
        </w:rPr>
        <w:t>Boothroyd, R. (n.d.). Maduro: "US Human Rights Abusers Not Welcome in Venezuela" Retrieved May 31, 2015, from http://venezuelanalysis.com/news/11245</w:t>
      </w:r>
    </w:p>
  </w:footnote>
  <w:footnote w:id="8">
    <w:p w14:paraId="0A1E33CC" w14:textId="77777777" w:rsidR="00254CA9" w:rsidRDefault="00254CA9">
      <w:pPr>
        <w:pStyle w:val="FootnoteText"/>
      </w:pPr>
      <w:r>
        <w:rPr>
          <w:rStyle w:val="FootnoteReference"/>
        </w:rPr>
        <w:footnoteRef/>
      </w:r>
      <w:r>
        <w:t xml:space="preserve"> </w:t>
      </w:r>
      <w:r w:rsidRPr="000970C9">
        <w:rPr>
          <w:rFonts w:ascii="Times New Roman" w:hAnsi="Times New Roman" w:cs="Times New Roman"/>
          <w:color w:val="000000"/>
        </w:rPr>
        <w:t> Boothroyd, R. (n.d.). Maduro: "US Human Rights Abusers Not Welcome in Venezuela" Retrieved May 31, 2015, from http://venezuelanalysis.com/news/11245</w:t>
      </w:r>
    </w:p>
  </w:footnote>
  <w:footnote w:id="9">
    <w:p w14:paraId="43B5D19B" w14:textId="77777777" w:rsidR="00254CA9" w:rsidRDefault="00254CA9" w:rsidP="00492CFE">
      <w:pPr>
        <w:pStyle w:val="normal0"/>
        <w:spacing w:line="240" w:lineRule="auto"/>
      </w:pPr>
      <w:r>
        <w:rPr>
          <w:vertAlign w:val="superscript"/>
        </w:rPr>
        <w:footnoteRef/>
      </w:r>
      <w:r>
        <w:rPr>
          <w:sz w:val="20"/>
          <w:szCs w:val="20"/>
        </w:rPr>
        <w:t xml:space="preserve"> Ciccariello-Maher, George, “We Created Chavez: A People’s History of the Venezuelan Revolution,” Duke University Press: Durham and London, 2013, 10.</w:t>
      </w:r>
    </w:p>
  </w:footnote>
  <w:footnote w:id="10">
    <w:p w14:paraId="3136FF80"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11">
    <w:p w14:paraId="25F4A353" w14:textId="77777777" w:rsidR="00254CA9" w:rsidRDefault="00254CA9" w:rsidP="00492CFE">
      <w:pPr>
        <w:pStyle w:val="normal0"/>
        <w:spacing w:line="240" w:lineRule="auto"/>
      </w:pPr>
      <w:r>
        <w:rPr>
          <w:vertAlign w:val="superscript"/>
        </w:rPr>
        <w:footnoteRef/>
      </w:r>
      <w:r>
        <w:rPr>
          <w:sz w:val="20"/>
          <w:szCs w:val="20"/>
        </w:rPr>
        <w:t xml:space="preserve"> Ibid.</w:t>
      </w:r>
    </w:p>
  </w:footnote>
  <w:footnote w:id="12">
    <w:p w14:paraId="352A681E" w14:textId="77777777" w:rsidR="00254CA9" w:rsidRDefault="00254CA9" w:rsidP="00492CFE">
      <w:pPr>
        <w:pStyle w:val="normal0"/>
        <w:spacing w:line="240" w:lineRule="auto"/>
      </w:pPr>
      <w:r>
        <w:rPr>
          <w:vertAlign w:val="superscript"/>
        </w:rPr>
        <w:footnoteRef/>
      </w:r>
      <w:r>
        <w:rPr>
          <w:sz w:val="20"/>
          <w:szCs w:val="20"/>
        </w:rPr>
        <w:t xml:space="preserve"> Ibid,11. </w:t>
      </w:r>
    </w:p>
  </w:footnote>
  <w:footnote w:id="13">
    <w:p w14:paraId="36E90CE2"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14">
    <w:p w14:paraId="25A0069B" w14:textId="77777777" w:rsidR="00254CA9" w:rsidRDefault="00254CA9" w:rsidP="00492CFE">
      <w:pPr>
        <w:pStyle w:val="normal0"/>
        <w:spacing w:line="240" w:lineRule="auto"/>
      </w:pPr>
      <w:r>
        <w:rPr>
          <w:vertAlign w:val="superscript"/>
        </w:rPr>
        <w:footnoteRef/>
      </w:r>
      <w:r>
        <w:rPr>
          <w:sz w:val="20"/>
          <w:szCs w:val="20"/>
        </w:rPr>
        <w:t xml:space="preserve"> Ibid,12. </w:t>
      </w:r>
    </w:p>
  </w:footnote>
  <w:footnote w:id="15">
    <w:p w14:paraId="072A2D3F" w14:textId="77777777" w:rsidR="00254CA9" w:rsidRDefault="00254CA9" w:rsidP="00492CFE">
      <w:pPr>
        <w:pStyle w:val="normal0"/>
        <w:spacing w:line="240" w:lineRule="auto"/>
      </w:pPr>
      <w:r>
        <w:rPr>
          <w:vertAlign w:val="superscript"/>
        </w:rPr>
        <w:footnoteRef/>
      </w:r>
      <w:r>
        <w:rPr>
          <w:sz w:val="20"/>
          <w:szCs w:val="20"/>
        </w:rPr>
        <w:t xml:space="preserve"> Jose Ragas, “The Bolivarian Revolution,” UC Davis, March 10, 2015. </w:t>
      </w:r>
    </w:p>
  </w:footnote>
  <w:footnote w:id="16">
    <w:p w14:paraId="7816818E"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17">
    <w:p w14:paraId="12752338"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18">
    <w:p w14:paraId="32D4CDEC"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19">
    <w:p w14:paraId="28ECA184" w14:textId="77777777" w:rsidR="00254CA9" w:rsidRDefault="00254CA9" w:rsidP="00492CFE">
      <w:pPr>
        <w:pStyle w:val="normal0"/>
        <w:spacing w:line="240" w:lineRule="auto"/>
      </w:pPr>
      <w:r>
        <w:rPr>
          <w:vertAlign w:val="superscript"/>
        </w:rPr>
        <w:footnoteRef/>
      </w:r>
      <w:r>
        <w:rPr>
          <w:sz w:val="20"/>
          <w:szCs w:val="20"/>
        </w:rPr>
        <w:t xml:space="preserve"> Ibid.</w:t>
      </w:r>
    </w:p>
  </w:footnote>
  <w:footnote w:id="20">
    <w:p w14:paraId="18FD0312"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21">
    <w:p w14:paraId="3D6B9345"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22">
    <w:p w14:paraId="62FD8DB7" w14:textId="77777777" w:rsidR="00254CA9" w:rsidRDefault="00254CA9" w:rsidP="00492CFE">
      <w:pPr>
        <w:pStyle w:val="normal0"/>
        <w:spacing w:line="240" w:lineRule="auto"/>
      </w:pPr>
      <w:r>
        <w:rPr>
          <w:vertAlign w:val="superscript"/>
        </w:rPr>
        <w:footnoteRef/>
      </w:r>
      <w:r>
        <w:rPr>
          <w:sz w:val="20"/>
          <w:szCs w:val="20"/>
        </w:rPr>
        <w:t xml:space="preserve"> Kent Eaton, “The Centralism of ‘Twenty-First-Century Socialism’: Recentralizing Politics in Venezuela, Ecuador and Bolivia,”Journal of Latin American Studies 45:3, 422. </w:t>
      </w:r>
    </w:p>
  </w:footnote>
  <w:footnote w:id="23">
    <w:p w14:paraId="3432828B" w14:textId="77777777" w:rsidR="00254CA9" w:rsidRDefault="00254CA9" w:rsidP="00492CFE">
      <w:pPr>
        <w:pStyle w:val="normal0"/>
        <w:spacing w:line="240" w:lineRule="auto"/>
      </w:pPr>
      <w:r>
        <w:rPr>
          <w:vertAlign w:val="superscript"/>
        </w:rPr>
        <w:footnoteRef/>
      </w:r>
      <w:r>
        <w:rPr>
          <w:sz w:val="20"/>
          <w:szCs w:val="20"/>
        </w:rPr>
        <w:t xml:space="preserve"> Jose Ragas, “The Origins of the New Left,” UC Davis, March 26, 2015. </w:t>
      </w:r>
    </w:p>
  </w:footnote>
  <w:footnote w:id="24">
    <w:p w14:paraId="10C6D8E7"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25">
    <w:p w14:paraId="377BD78E" w14:textId="77777777" w:rsidR="00254CA9" w:rsidRDefault="00254CA9" w:rsidP="00492CFE">
      <w:pPr>
        <w:pStyle w:val="normal0"/>
        <w:spacing w:line="240" w:lineRule="auto"/>
      </w:pPr>
      <w:r>
        <w:rPr>
          <w:vertAlign w:val="superscript"/>
        </w:rPr>
        <w:footnoteRef/>
      </w:r>
      <w:r>
        <w:rPr>
          <w:sz w:val="20"/>
          <w:szCs w:val="20"/>
        </w:rPr>
        <w:t xml:space="preserve"> Eaton,422. </w:t>
      </w:r>
    </w:p>
  </w:footnote>
  <w:footnote w:id="26">
    <w:p w14:paraId="250940EC" w14:textId="77777777" w:rsidR="00254CA9" w:rsidRDefault="00254CA9" w:rsidP="00492CFE">
      <w:pPr>
        <w:pStyle w:val="normal0"/>
        <w:spacing w:line="240" w:lineRule="auto"/>
      </w:pPr>
      <w:r>
        <w:rPr>
          <w:vertAlign w:val="superscript"/>
        </w:rPr>
        <w:footnoteRef/>
      </w:r>
      <w:r>
        <w:rPr>
          <w:sz w:val="20"/>
          <w:szCs w:val="20"/>
        </w:rPr>
        <w:t xml:space="preserve"> Ragas, Bolivarian Revolution. </w:t>
      </w:r>
    </w:p>
  </w:footnote>
  <w:footnote w:id="27">
    <w:p w14:paraId="6F0C6B82"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28">
    <w:p w14:paraId="4A8548E5" w14:textId="77777777" w:rsidR="00254CA9" w:rsidRDefault="00254CA9" w:rsidP="00492CFE">
      <w:pPr>
        <w:pStyle w:val="normal0"/>
        <w:spacing w:line="240" w:lineRule="auto"/>
      </w:pPr>
      <w:r>
        <w:rPr>
          <w:vertAlign w:val="superscript"/>
        </w:rPr>
        <w:footnoteRef/>
      </w:r>
      <w:r>
        <w:rPr>
          <w:sz w:val="20"/>
          <w:szCs w:val="20"/>
        </w:rPr>
        <w:t xml:space="preserve"> Rory Carroll, “Comandante: Hugo Chavez’s Venezuela,” The Penguin Press: New York, 2013, 199. </w:t>
      </w:r>
    </w:p>
  </w:footnote>
  <w:footnote w:id="29">
    <w:p w14:paraId="764A5DF8" w14:textId="77777777" w:rsidR="00254CA9" w:rsidRDefault="00254CA9" w:rsidP="00492CFE">
      <w:pPr>
        <w:pStyle w:val="normal0"/>
        <w:spacing w:line="240" w:lineRule="auto"/>
      </w:pPr>
      <w:r>
        <w:rPr>
          <w:vertAlign w:val="superscript"/>
        </w:rPr>
        <w:footnoteRef/>
      </w:r>
      <w:r>
        <w:rPr>
          <w:sz w:val="20"/>
          <w:szCs w:val="20"/>
        </w:rPr>
        <w:t xml:space="preserve"> Carroll, 181. </w:t>
      </w:r>
    </w:p>
  </w:footnote>
  <w:footnote w:id="30">
    <w:p w14:paraId="1E03D8B3" w14:textId="77777777" w:rsidR="00254CA9" w:rsidRDefault="00254CA9" w:rsidP="00492CFE">
      <w:pPr>
        <w:pStyle w:val="normal0"/>
        <w:spacing w:line="240" w:lineRule="auto"/>
      </w:pPr>
      <w:r>
        <w:rPr>
          <w:vertAlign w:val="superscript"/>
        </w:rPr>
        <w:footnoteRef/>
      </w:r>
      <w:r>
        <w:rPr>
          <w:sz w:val="20"/>
          <w:szCs w:val="20"/>
        </w:rPr>
        <w:t xml:space="preserve"> Eaton, 430. </w:t>
      </w:r>
    </w:p>
  </w:footnote>
  <w:footnote w:id="31">
    <w:p w14:paraId="149D0A32" w14:textId="77777777" w:rsidR="00254CA9" w:rsidRDefault="00254CA9" w:rsidP="00492CFE">
      <w:pPr>
        <w:pStyle w:val="normal0"/>
        <w:spacing w:line="240" w:lineRule="auto"/>
      </w:pPr>
      <w:r>
        <w:rPr>
          <w:vertAlign w:val="superscript"/>
        </w:rPr>
        <w:footnoteRef/>
      </w:r>
      <w:r>
        <w:rPr>
          <w:sz w:val="20"/>
          <w:szCs w:val="20"/>
        </w:rPr>
        <w:t xml:space="preserve"> Ibid. </w:t>
      </w:r>
    </w:p>
  </w:footnote>
  <w:footnote w:id="32">
    <w:p w14:paraId="679CD85C" w14:textId="77777777" w:rsidR="00254CA9" w:rsidRDefault="00254CA9" w:rsidP="00492CFE">
      <w:pPr>
        <w:pStyle w:val="normal0"/>
        <w:spacing w:line="240" w:lineRule="auto"/>
      </w:pPr>
      <w:r>
        <w:rPr>
          <w:vertAlign w:val="superscript"/>
        </w:rPr>
        <w:footnoteRef/>
      </w:r>
      <w:r>
        <w:rPr>
          <w:sz w:val="20"/>
          <w:szCs w:val="20"/>
        </w:rPr>
        <w:t xml:space="preserve"> Eaton, 434. </w:t>
      </w:r>
    </w:p>
  </w:footnote>
  <w:footnote w:id="33">
    <w:p w14:paraId="0725241B" w14:textId="77777777" w:rsidR="00254CA9" w:rsidRDefault="00254CA9" w:rsidP="00492CFE">
      <w:pPr>
        <w:pStyle w:val="normal0"/>
        <w:spacing w:line="240" w:lineRule="auto"/>
      </w:pPr>
      <w:r>
        <w:rPr>
          <w:vertAlign w:val="superscript"/>
        </w:rPr>
        <w:footnoteRef/>
      </w:r>
      <w:r>
        <w:rPr>
          <w:sz w:val="20"/>
          <w:szCs w:val="20"/>
        </w:rPr>
        <w:t xml:space="preserve"> Carroll, 184. </w:t>
      </w:r>
    </w:p>
  </w:footnote>
  <w:footnote w:id="34">
    <w:p w14:paraId="36E6DBC1" w14:textId="77777777" w:rsidR="00254CA9" w:rsidRDefault="00254CA9" w:rsidP="00492CFE">
      <w:pPr>
        <w:pStyle w:val="normal0"/>
        <w:spacing w:line="240" w:lineRule="auto"/>
      </w:pPr>
      <w:r>
        <w:rPr>
          <w:vertAlign w:val="superscript"/>
        </w:rPr>
        <w:footnoteRef/>
      </w:r>
      <w:r>
        <w:rPr>
          <w:sz w:val="20"/>
          <w:szCs w:val="20"/>
        </w:rPr>
        <w:t xml:space="preserve"> Carroll, 186. </w:t>
      </w:r>
    </w:p>
  </w:footnote>
  <w:footnote w:id="35">
    <w:p w14:paraId="51893A94" w14:textId="5635AE0B" w:rsidR="00254CA9" w:rsidRPr="00BA3F76" w:rsidRDefault="00254CA9" w:rsidP="00BA3F76">
      <w:pPr>
        <w:pStyle w:val="FootnoteText"/>
      </w:pPr>
      <w:r>
        <w:rPr>
          <w:rStyle w:val="FootnoteReference"/>
        </w:rPr>
        <w:footnoteRef/>
      </w:r>
      <w:r>
        <w:t xml:space="preserve"> </w:t>
      </w:r>
      <w:r w:rsidRPr="00BA3F76">
        <w:t xml:space="preserve">Public Law 113-278 –Venezuela Defense of Human Rights and Civil Society Act of 2014.” </w:t>
      </w:r>
      <w:r w:rsidRPr="00BA3F76">
        <w:rPr>
          <w:i/>
          <w:iCs/>
        </w:rPr>
        <w:t>United States Congress</w:t>
      </w:r>
      <w:r w:rsidRPr="00BA3F76">
        <w:t>, December 18, 2014. (Accessed May 13, 2015).</w:t>
      </w:r>
      <w:hyperlink r:id="rId5" w:history="1">
        <w:r w:rsidRPr="00BA3F76">
          <w:rPr>
            <w:rStyle w:val="Hyperlink"/>
          </w:rPr>
          <w:t xml:space="preserve"> </w:t>
        </w:r>
      </w:hyperlink>
    </w:p>
    <w:p w14:paraId="189913D7" w14:textId="77777777" w:rsidR="00254CA9" w:rsidRDefault="00254CA9">
      <w:pPr>
        <w:pStyle w:val="FootnoteText"/>
      </w:pPr>
    </w:p>
  </w:footnote>
  <w:footnote w:id="36">
    <w:p w14:paraId="439ACAF0" w14:textId="77777777" w:rsidR="00254CA9" w:rsidRDefault="00254CA9">
      <w:pPr>
        <w:pStyle w:val="FootnoteText"/>
      </w:pPr>
      <w:r>
        <w:rPr>
          <w:rStyle w:val="FootnoteReference"/>
        </w:rPr>
        <w:footnoteRef/>
      </w:r>
      <w:r>
        <w:t xml:space="preserve"> Ibid. </w:t>
      </w:r>
    </w:p>
  </w:footnote>
  <w:footnote w:id="37">
    <w:p w14:paraId="6F51C368" w14:textId="47D50044" w:rsidR="00254CA9" w:rsidRPr="00CF73D0" w:rsidRDefault="00254CA9">
      <w:pPr>
        <w:pStyle w:val="FootnoteText"/>
        <w:rPr>
          <w:rFonts w:ascii="Times New Roman" w:hAnsi="Times New Roman" w:cs="Times New Roman"/>
        </w:rPr>
      </w:pPr>
      <w:r w:rsidRPr="00CF73D0">
        <w:rPr>
          <w:rStyle w:val="FootnoteReference"/>
          <w:rFonts w:ascii="Times New Roman" w:hAnsi="Times New Roman" w:cs="Times New Roman"/>
        </w:rPr>
        <w:footnoteRef/>
      </w:r>
      <w:r w:rsidRPr="00CF73D0">
        <w:rPr>
          <w:rFonts w:ascii="Times New Roman" w:hAnsi="Times New Roman" w:cs="Times New Roman"/>
        </w:rPr>
        <w:t xml:space="preserve"> </w:t>
      </w:r>
      <w:r w:rsidRPr="00CF73D0">
        <w:rPr>
          <w:rFonts w:ascii="Times New Roman" w:hAnsi="Times New Roman" w:cs="Times New Roman"/>
          <w:color w:val="000000"/>
        </w:rPr>
        <w:t xml:space="preserve">Maduro, Nicolás.“Venezuela: A Call for Peace.” </w:t>
      </w:r>
      <w:r w:rsidRPr="00CF73D0">
        <w:rPr>
          <w:rFonts w:ascii="Times New Roman" w:hAnsi="Times New Roman" w:cs="Times New Roman"/>
          <w:i/>
          <w:iCs/>
          <w:color w:val="000000"/>
        </w:rPr>
        <w:t>New York Times</w:t>
      </w:r>
      <w:r w:rsidRPr="00CF73D0">
        <w:rPr>
          <w:rFonts w:ascii="Times New Roman" w:hAnsi="Times New Roman" w:cs="Times New Roman"/>
          <w:color w:val="000000"/>
        </w:rPr>
        <w:t>, April 1, 2014. (Accessed May 14, 2015)  </w:t>
      </w:r>
    </w:p>
  </w:footnote>
  <w:footnote w:id="38">
    <w:p w14:paraId="41131B07" w14:textId="6462ACC4" w:rsidR="00254CA9" w:rsidRPr="00CF73D0" w:rsidRDefault="00254CA9" w:rsidP="00CF73D0">
      <w:pPr>
        <w:pStyle w:val="FootnoteText"/>
        <w:rPr>
          <w:rFonts w:ascii="Times New Roman" w:hAnsi="Times New Roman" w:cs="Times New Roman"/>
        </w:rPr>
      </w:pPr>
      <w:r w:rsidRPr="00CF73D0">
        <w:rPr>
          <w:rStyle w:val="FootnoteReference"/>
          <w:rFonts w:ascii="Times New Roman" w:hAnsi="Times New Roman" w:cs="Times New Roman"/>
        </w:rPr>
        <w:footnoteRef/>
      </w:r>
      <w:r w:rsidRPr="00CF73D0">
        <w:rPr>
          <w:rFonts w:ascii="Times New Roman" w:hAnsi="Times New Roman" w:cs="Times New Roman"/>
        </w:rPr>
        <w:t xml:space="preserve"> “Venezuela: UN human rights chief urges halt to violence, inflammatory rhetoric”. </w:t>
      </w:r>
      <w:r w:rsidRPr="00CF73D0">
        <w:rPr>
          <w:rFonts w:ascii="Times New Roman" w:hAnsi="Times New Roman" w:cs="Times New Roman"/>
          <w:i/>
          <w:iCs/>
        </w:rPr>
        <w:t>United Nations News Centre</w:t>
      </w:r>
      <w:r w:rsidRPr="00CF73D0">
        <w:rPr>
          <w:rFonts w:ascii="Times New Roman" w:hAnsi="Times New Roman" w:cs="Times New Roman"/>
        </w:rPr>
        <w:t xml:space="preserve">, 28 February 2014. (Accessed May 14, 2015). </w:t>
      </w:r>
    </w:p>
    <w:p w14:paraId="0FC0AABF" w14:textId="10BC0A93" w:rsidR="00254CA9" w:rsidRDefault="00254CA9">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56F33C" w14:textId="77777777" w:rsidR="00254CA9" w:rsidRDefault="00254CA9" w:rsidP="00CB640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BE35A4" w14:textId="77777777" w:rsidR="00254CA9" w:rsidRDefault="00254CA9" w:rsidP="00CB640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C6EE4B" w14:textId="77777777" w:rsidR="00254CA9" w:rsidRDefault="00254CA9" w:rsidP="00CB640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716F3">
      <w:rPr>
        <w:rStyle w:val="PageNumber"/>
        <w:noProof/>
      </w:rPr>
      <w:t>1</w:t>
    </w:r>
    <w:r>
      <w:rPr>
        <w:rStyle w:val="PageNumber"/>
      </w:rPr>
      <w:fldChar w:fldCharType="end"/>
    </w:r>
  </w:p>
  <w:p w14:paraId="00B05B0A" w14:textId="77777777" w:rsidR="00254CA9" w:rsidRDefault="00254CA9" w:rsidP="00CB6404">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50D41"/>
    <w:multiLevelType w:val="multilevel"/>
    <w:tmpl w:val="38C414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7B6798E"/>
    <w:multiLevelType w:val="hybridMultilevel"/>
    <w:tmpl w:val="018462BA"/>
    <w:lvl w:ilvl="0" w:tplc="D708E7BC">
      <w:start w:val="1"/>
      <w:numFmt w:val="upperLetter"/>
      <w:lvlText w:val="%1."/>
      <w:lvlJc w:val="left"/>
      <w:pPr>
        <w:tabs>
          <w:tab w:val="num" w:pos="720"/>
        </w:tabs>
        <w:ind w:left="720" w:hanging="360"/>
      </w:pPr>
    </w:lvl>
    <w:lvl w:ilvl="1" w:tplc="9830F8C2" w:tentative="1">
      <w:start w:val="1"/>
      <w:numFmt w:val="upperLetter"/>
      <w:lvlText w:val="%2."/>
      <w:lvlJc w:val="left"/>
      <w:pPr>
        <w:tabs>
          <w:tab w:val="num" w:pos="1440"/>
        </w:tabs>
        <w:ind w:left="1440" w:hanging="360"/>
      </w:pPr>
    </w:lvl>
    <w:lvl w:ilvl="2" w:tplc="F28EC4B2" w:tentative="1">
      <w:start w:val="1"/>
      <w:numFmt w:val="upperLetter"/>
      <w:lvlText w:val="%3."/>
      <w:lvlJc w:val="left"/>
      <w:pPr>
        <w:tabs>
          <w:tab w:val="num" w:pos="2160"/>
        </w:tabs>
        <w:ind w:left="2160" w:hanging="360"/>
      </w:pPr>
    </w:lvl>
    <w:lvl w:ilvl="3" w:tplc="971CA34C" w:tentative="1">
      <w:start w:val="1"/>
      <w:numFmt w:val="upperLetter"/>
      <w:lvlText w:val="%4."/>
      <w:lvlJc w:val="left"/>
      <w:pPr>
        <w:tabs>
          <w:tab w:val="num" w:pos="2880"/>
        </w:tabs>
        <w:ind w:left="2880" w:hanging="360"/>
      </w:pPr>
    </w:lvl>
    <w:lvl w:ilvl="4" w:tplc="0E369544" w:tentative="1">
      <w:start w:val="1"/>
      <w:numFmt w:val="upperLetter"/>
      <w:lvlText w:val="%5."/>
      <w:lvlJc w:val="left"/>
      <w:pPr>
        <w:tabs>
          <w:tab w:val="num" w:pos="3600"/>
        </w:tabs>
        <w:ind w:left="3600" w:hanging="360"/>
      </w:pPr>
    </w:lvl>
    <w:lvl w:ilvl="5" w:tplc="E4DC7F3C" w:tentative="1">
      <w:start w:val="1"/>
      <w:numFmt w:val="upperLetter"/>
      <w:lvlText w:val="%6."/>
      <w:lvlJc w:val="left"/>
      <w:pPr>
        <w:tabs>
          <w:tab w:val="num" w:pos="4320"/>
        </w:tabs>
        <w:ind w:left="4320" w:hanging="360"/>
      </w:pPr>
    </w:lvl>
    <w:lvl w:ilvl="6" w:tplc="A0FEDCDE" w:tentative="1">
      <w:start w:val="1"/>
      <w:numFmt w:val="upperLetter"/>
      <w:lvlText w:val="%7."/>
      <w:lvlJc w:val="left"/>
      <w:pPr>
        <w:tabs>
          <w:tab w:val="num" w:pos="5040"/>
        </w:tabs>
        <w:ind w:left="5040" w:hanging="360"/>
      </w:pPr>
    </w:lvl>
    <w:lvl w:ilvl="7" w:tplc="E214B284" w:tentative="1">
      <w:start w:val="1"/>
      <w:numFmt w:val="upperLetter"/>
      <w:lvlText w:val="%8."/>
      <w:lvlJc w:val="left"/>
      <w:pPr>
        <w:tabs>
          <w:tab w:val="num" w:pos="5760"/>
        </w:tabs>
        <w:ind w:left="5760" w:hanging="360"/>
      </w:pPr>
    </w:lvl>
    <w:lvl w:ilvl="8" w:tplc="208CFAD8" w:tentative="1">
      <w:start w:val="1"/>
      <w:numFmt w:val="upperLetter"/>
      <w:lvlText w:val="%9."/>
      <w:lvlJc w:val="left"/>
      <w:pPr>
        <w:tabs>
          <w:tab w:val="num" w:pos="6480"/>
        </w:tabs>
        <w:ind w:left="6480" w:hanging="360"/>
      </w:pPr>
    </w:lvl>
  </w:abstractNum>
  <w:abstractNum w:abstractNumId="2">
    <w:nsid w:val="381403D5"/>
    <w:multiLevelType w:val="hybridMultilevel"/>
    <w:tmpl w:val="6988188E"/>
    <w:lvl w:ilvl="0" w:tplc="87DC7946">
      <w:start w:val="1"/>
      <w:numFmt w:val="bullet"/>
      <w:lvlText w:val="•"/>
      <w:lvlJc w:val="left"/>
      <w:pPr>
        <w:tabs>
          <w:tab w:val="num" w:pos="720"/>
        </w:tabs>
        <w:ind w:left="720" w:hanging="360"/>
      </w:pPr>
      <w:rPr>
        <w:rFonts w:ascii="Arial" w:hAnsi="Arial" w:hint="default"/>
      </w:rPr>
    </w:lvl>
    <w:lvl w:ilvl="1" w:tplc="D0B43C0C" w:tentative="1">
      <w:start w:val="1"/>
      <w:numFmt w:val="bullet"/>
      <w:lvlText w:val="•"/>
      <w:lvlJc w:val="left"/>
      <w:pPr>
        <w:tabs>
          <w:tab w:val="num" w:pos="1440"/>
        </w:tabs>
        <w:ind w:left="1440" w:hanging="360"/>
      </w:pPr>
      <w:rPr>
        <w:rFonts w:ascii="Arial" w:hAnsi="Arial" w:hint="default"/>
      </w:rPr>
    </w:lvl>
    <w:lvl w:ilvl="2" w:tplc="110C6E7C" w:tentative="1">
      <w:start w:val="1"/>
      <w:numFmt w:val="bullet"/>
      <w:lvlText w:val="•"/>
      <w:lvlJc w:val="left"/>
      <w:pPr>
        <w:tabs>
          <w:tab w:val="num" w:pos="2160"/>
        </w:tabs>
        <w:ind w:left="2160" w:hanging="360"/>
      </w:pPr>
      <w:rPr>
        <w:rFonts w:ascii="Arial" w:hAnsi="Arial" w:hint="default"/>
      </w:rPr>
    </w:lvl>
    <w:lvl w:ilvl="3" w:tplc="2D78B690" w:tentative="1">
      <w:start w:val="1"/>
      <w:numFmt w:val="bullet"/>
      <w:lvlText w:val="•"/>
      <w:lvlJc w:val="left"/>
      <w:pPr>
        <w:tabs>
          <w:tab w:val="num" w:pos="2880"/>
        </w:tabs>
        <w:ind w:left="2880" w:hanging="360"/>
      </w:pPr>
      <w:rPr>
        <w:rFonts w:ascii="Arial" w:hAnsi="Arial" w:hint="default"/>
      </w:rPr>
    </w:lvl>
    <w:lvl w:ilvl="4" w:tplc="4E22D350" w:tentative="1">
      <w:start w:val="1"/>
      <w:numFmt w:val="bullet"/>
      <w:lvlText w:val="•"/>
      <w:lvlJc w:val="left"/>
      <w:pPr>
        <w:tabs>
          <w:tab w:val="num" w:pos="3600"/>
        </w:tabs>
        <w:ind w:left="3600" w:hanging="360"/>
      </w:pPr>
      <w:rPr>
        <w:rFonts w:ascii="Arial" w:hAnsi="Arial" w:hint="default"/>
      </w:rPr>
    </w:lvl>
    <w:lvl w:ilvl="5" w:tplc="4B4ADC62" w:tentative="1">
      <w:start w:val="1"/>
      <w:numFmt w:val="bullet"/>
      <w:lvlText w:val="•"/>
      <w:lvlJc w:val="left"/>
      <w:pPr>
        <w:tabs>
          <w:tab w:val="num" w:pos="4320"/>
        </w:tabs>
        <w:ind w:left="4320" w:hanging="360"/>
      </w:pPr>
      <w:rPr>
        <w:rFonts w:ascii="Arial" w:hAnsi="Arial" w:hint="default"/>
      </w:rPr>
    </w:lvl>
    <w:lvl w:ilvl="6" w:tplc="4614F228" w:tentative="1">
      <w:start w:val="1"/>
      <w:numFmt w:val="bullet"/>
      <w:lvlText w:val="•"/>
      <w:lvlJc w:val="left"/>
      <w:pPr>
        <w:tabs>
          <w:tab w:val="num" w:pos="5040"/>
        </w:tabs>
        <w:ind w:left="5040" w:hanging="360"/>
      </w:pPr>
      <w:rPr>
        <w:rFonts w:ascii="Arial" w:hAnsi="Arial" w:hint="default"/>
      </w:rPr>
    </w:lvl>
    <w:lvl w:ilvl="7" w:tplc="8188AC24" w:tentative="1">
      <w:start w:val="1"/>
      <w:numFmt w:val="bullet"/>
      <w:lvlText w:val="•"/>
      <w:lvlJc w:val="left"/>
      <w:pPr>
        <w:tabs>
          <w:tab w:val="num" w:pos="5760"/>
        </w:tabs>
        <w:ind w:left="5760" w:hanging="360"/>
      </w:pPr>
      <w:rPr>
        <w:rFonts w:ascii="Arial" w:hAnsi="Arial" w:hint="default"/>
      </w:rPr>
    </w:lvl>
    <w:lvl w:ilvl="8" w:tplc="92DA5FC2" w:tentative="1">
      <w:start w:val="1"/>
      <w:numFmt w:val="bullet"/>
      <w:lvlText w:val="•"/>
      <w:lvlJc w:val="left"/>
      <w:pPr>
        <w:tabs>
          <w:tab w:val="num" w:pos="6480"/>
        </w:tabs>
        <w:ind w:left="6480" w:hanging="360"/>
      </w:pPr>
      <w:rPr>
        <w:rFonts w:ascii="Arial" w:hAnsi="Arial" w:hint="default"/>
      </w:rPr>
    </w:lvl>
  </w:abstractNum>
  <w:abstractNum w:abstractNumId="3">
    <w:nsid w:val="4713793D"/>
    <w:multiLevelType w:val="hybridMultilevel"/>
    <w:tmpl w:val="BC72E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194EA2"/>
    <w:multiLevelType w:val="hybridMultilevel"/>
    <w:tmpl w:val="D7F44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1">
      <w:lvl w:ilvl="1">
        <w:numFmt w:val="lowerLetter"/>
        <w:lvlText w:val="%2."/>
        <w:lvlJc w:val="left"/>
      </w:lvl>
    </w:lvlOverride>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0C9"/>
    <w:rsid w:val="000136FB"/>
    <w:rsid w:val="0007784D"/>
    <w:rsid w:val="000970C9"/>
    <w:rsid w:val="000D73D3"/>
    <w:rsid w:val="00105ECB"/>
    <w:rsid w:val="00125692"/>
    <w:rsid w:val="001600FA"/>
    <w:rsid w:val="00196D85"/>
    <w:rsid w:val="001F1CCF"/>
    <w:rsid w:val="00203900"/>
    <w:rsid w:val="00252E31"/>
    <w:rsid w:val="00254CA9"/>
    <w:rsid w:val="002B6E96"/>
    <w:rsid w:val="002E3FA1"/>
    <w:rsid w:val="002E6BDF"/>
    <w:rsid w:val="00306928"/>
    <w:rsid w:val="003C58B4"/>
    <w:rsid w:val="003E50F0"/>
    <w:rsid w:val="00440C44"/>
    <w:rsid w:val="00492CFE"/>
    <w:rsid w:val="004B5C1F"/>
    <w:rsid w:val="005301C8"/>
    <w:rsid w:val="005F53DC"/>
    <w:rsid w:val="00634577"/>
    <w:rsid w:val="006626D5"/>
    <w:rsid w:val="007329AC"/>
    <w:rsid w:val="00742A88"/>
    <w:rsid w:val="007B173D"/>
    <w:rsid w:val="0084707C"/>
    <w:rsid w:val="008716F3"/>
    <w:rsid w:val="008D3C3D"/>
    <w:rsid w:val="00A105E5"/>
    <w:rsid w:val="00A21439"/>
    <w:rsid w:val="00A73DAE"/>
    <w:rsid w:val="00A920FF"/>
    <w:rsid w:val="00B25529"/>
    <w:rsid w:val="00B5171E"/>
    <w:rsid w:val="00BA3F76"/>
    <w:rsid w:val="00C82963"/>
    <w:rsid w:val="00CB6404"/>
    <w:rsid w:val="00CE5B1B"/>
    <w:rsid w:val="00CF73D0"/>
    <w:rsid w:val="00D1742D"/>
    <w:rsid w:val="00D331B8"/>
    <w:rsid w:val="00D761FD"/>
    <w:rsid w:val="00DB540D"/>
    <w:rsid w:val="00FB51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91ECBD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970C9"/>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0970C9"/>
    <w:rPr>
      <w:color w:val="0000FF"/>
      <w:u w:val="single"/>
    </w:rPr>
  </w:style>
  <w:style w:type="character" w:customStyle="1" w:styleId="apple-tab-span">
    <w:name w:val="apple-tab-span"/>
    <w:basedOn w:val="DefaultParagraphFont"/>
    <w:rsid w:val="000970C9"/>
  </w:style>
  <w:style w:type="paragraph" w:styleId="FootnoteText">
    <w:name w:val="footnote text"/>
    <w:basedOn w:val="Normal"/>
    <w:link w:val="FootnoteTextChar"/>
    <w:uiPriority w:val="99"/>
    <w:unhideWhenUsed/>
    <w:rsid w:val="000970C9"/>
  </w:style>
  <w:style w:type="character" w:customStyle="1" w:styleId="FootnoteTextChar">
    <w:name w:val="Footnote Text Char"/>
    <w:basedOn w:val="DefaultParagraphFont"/>
    <w:link w:val="FootnoteText"/>
    <w:uiPriority w:val="99"/>
    <w:rsid w:val="000970C9"/>
  </w:style>
  <w:style w:type="character" w:styleId="FootnoteReference">
    <w:name w:val="footnote reference"/>
    <w:basedOn w:val="DefaultParagraphFont"/>
    <w:uiPriority w:val="99"/>
    <w:unhideWhenUsed/>
    <w:rsid w:val="000970C9"/>
    <w:rPr>
      <w:vertAlign w:val="superscript"/>
    </w:rPr>
  </w:style>
  <w:style w:type="paragraph" w:styleId="Header">
    <w:name w:val="header"/>
    <w:basedOn w:val="Normal"/>
    <w:link w:val="HeaderChar"/>
    <w:uiPriority w:val="99"/>
    <w:unhideWhenUsed/>
    <w:rsid w:val="00CB6404"/>
    <w:pPr>
      <w:tabs>
        <w:tab w:val="center" w:pos="4320"/>
        <w:tab w:val="right" w:pos="8640"/>
      </w:tabs>
    </w:pPr>
  </w:style>
  <w:style w:type="character" w:customStyle="1" w:styleId="HeaderChar">
    <w:name w:val="Header Char"/>
    <w:basedOn w:val="DefaultParagraphFont"/>
    <w:link w:val="Header"/>
    <w:uiPriority w:val="99"/>
    <w:rsid w:val="00CB6404"/>
  </w:style>
  <w:style w:type="character" w:styleId="PageNumber">
    <w:name w:val="page number"/>
    <w:basedOn w:val="DefaultParagraphFont"/>
    <w:uiPriority w:val="99"/>
    <w:semiHidden/>
    <w:unhideWhenUsed/>
    <w:rsid w:val="00CB6404"/>
  </w:style>
  <w:style w:type="paragraph" w:customStyle="1" w:styleId="normal0">
    <w:name w:val="normal"/>
    <w:rsid w:val="00492CFE"/>
    <w:pPr>
      <w:spacing w:line="276" w:lineRule="auto"/>
    </w:pPr>
    <w:rPr>
      <w:rFonts w:ascii="Arial" w:eastAsia="Arial" w:hAnsi="Arial" w:cs="Arial"/>
      <w:color w:val="000000"/>
      <w:sz w:val="22"/>
      <w:szCs w:val="22"/>
    </w:rPr>
  </w:style>
  <w:style w:type="character" w:customStyle="1" w:styleId="reference-text">
    <w:name w:val="reference-text"/>
    <w:basedOn w:val="DefaultParagraphFont"/>
    <w:rsid w:val="00DB540D"/>
  </w:style>
  <w:style w:type="paragraph" w:styleId="ListParagraph">
    <w:name w:val="List Paragraph"/>
    <w:basedOn w:val="Normal"/>
    <w:uiPriority w:val="34"/>
    <w:qFormat/>
    <w:rsid w:val="003E50F0"/>
    <w:pPr>
      <w:ind w:left="720"/>
      <w:contextualSpacing/>
    </w:pPr>
  </w:style>
  <w:style w:type="character" w:styleId="FollowedHyperlink">
    <w:name w:val="FollowedHyperlink"/>
    <w:basedOn w:val="DefaultParagraphFont"/>
    <w:uiPriority w:val="99"/>
    <w:semiHidden/>
    <w:unhideWhenUsed/>
    <w:rsid w:val="00CF73D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970C9"/>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0970C9"/>
    <w:rPr>
      <w:color w:val="0000FF"/>
      <w:u w:val="single"/>
    </w:rPr>
  </w:style>
  <w:style w:type="character" w:customStyle="1" w:styleId="apple-tab-span">
    <w:name w:val="apple-tab-span"/>
    <w:basedOn w:val="DefaultParagraphFont"/>
    <w:rsid w:val="000970C9"/>
  </w:style>
  <w:style w:type="paragraph" w:styleId="FootnoteText">
    <w:name w:val="footnote text"/>
    <w:basedOn w:val="Normal"/>
    <w:link w:val="FootnoteTextChar"/>
    <w:uiPriority w:val="99"/>
    <w:unhideWhenUsed/>
    <w:rsid w:val="000970C9"/>
  </w:style>
  <w:style w:type="character" w:customStyle="1" w:styleId="FootnoteTextChar">
    <w:name w:val="Footnote Text Char"/>
    <w:basedOn w:val="DefaultParagraphFont"/>
    <w:link w:val="FootnoteText"/>
    <w:uiPriority w:val="99"/>
    <w:rsid w:val="000970C9"/>
  </w:style>
  <w:style w:type="character" w:styleId="FootnoteReference">
    <w:name w:val="footnote reference"/>
    <w:basedOn w:val="DefaultParagraphFont"/>
    <w:uiPriority w:val="99"/>
    <w:unhideWhenUsed/>
    <w:rsid w:val="000970C9"/>
    <w:rPr>
      <w:vertAlign w:val="superscript"/>
    </w:rPr>
  </w:style>
  <w:style w:type="paragraph" w:styleId="Header">
    <w:name w:val="header"/>
    <w:basedOn w:val="Normal"/>
    <w:link w:val="HeaderChar"/>
    <w:uiPriority w:val="99"/>
    <w:unhideWhenUsed/>
    <w:rsid w:val="00CB6404"/>
    <w:pPr>
      <w:tabs>
        <w:tab w:val="center" w:pos="4320"/>
        <w:tab w:val="right" w:pos="8640"/>
      </w:tabs>
    </w:pPr>
  </w:style>
  <w:style w:type="character" w:customStyle="1" w:styleId="HeaderChar">
    <w:name w:val="Header Char"/>
    <w:basedOn w:val="DefaultParagraphFont"/>
    <w:link w:val="Header"/>
    <w:uiPriority w:val="99"/>
    <w:rsid w:val="00CB6404"/>
  </w:style>
  <w:style w:type="character" w:styleId="PageNumber">
    <w:name w:val="page number"/>
    <w:basedOn w:val="DefaultParagraphFont"/>
    <w:uiPriority w:val="99"/>
    <w:semiHidden/>
    <w:unhideWhenUsed/>
    <w:rsid w:val="00CB6404"/>
  </w:style>
  <w:style w:type="paragraph" w:customStyle="1" w:styleId="normal0">
    <w:name w:val="normal"/>
    <w:rsid w:val="00492CFE"/>
    <w:pPr>
      <w:spacing w:line="276" w:lineRule="auto"/>
    </w:pPr>
    <w:rPr>
      <w:rFonts w:ascii="Arial" w:eastAsia="Arial" w:hAnsi="Arial" w:cs="Arial"/>
      <w:color w:val="000000"/>
      <w:sz w:val="22"/>
      <w:szCs w:val="22"/>
    </w:rPr>
  </w:style>
  <w:style w:type="character" w:customStyle="1" w:styleId="reference-text">
    <w:name w:val="reference-text"/>
    <w:basedOn w:val="DefaultParagraphFont"/>
    <w:rsid w:val="00DB540D"/>
  </w:style>
  <w:style w:type="paragraph" w:styleId="ListParagraph">
    <w:name w:val="List Paragraph"/>
    <w:basedOn w:val="Normal"/>
    <w:uiPriority w:val="34"/>
    <w:qFormat/>
    <w:rsid w:val="003E50F0"/>
    <w:pPr>
      <w:ind w:left="720"/>
      <w:contextualSpacing/>
    </w:pPr>
  </w:style>
  <w:style w:type="character" w:styleId="FollowedHyperlink">
    <w:name w:val="FollowedHyperlink"/>
    <w:basedOn w:val="DefaultParagraphFont"/>
    <w:uiPriority w:val="99"/>
    <w:semiHidden/>
    <w:unhideWhenUsed/>
    <w:rsid w:val="00CF73D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56378">
      <w:bodyDiv w:val="1"/>
      <w:marLeft w:val="0"/>
      <w:marRight w:val="0"/>
      <w:marTop w:val="0"/>
      <w:marBottom w:val="0"/>
      <w:divBdr>
        <w:top w:val="none" w:sz="0" w:space="0" w:color="auto"/>
        <w:left w:val="none" w:sz="0" w:space="0" w:color="auto"/>
        <w:bottom w:val="none" w:sz="0" w:space="0" w:color="auto"/>
        <w:right w:val="none" w:sz="0" w:space="0" w:color="auto"/>
      </w:divBdr>
      <w:divsChild>
        <w:div w:id="804274401">
          <w:marLeft w:val="547"/>
          <w:marRight w:val="0"/>
          <w:marTop w:val="125"/>
          <w:marBottom w:val="0"/>
          <w:divBdr>
            <w:top w:val="none" w:sz="0" w:space="0" w:color="auto"/>
            <w:left w:val="none" w:sz="0" w:space="0" w:color="auto"/>
            <w:bottom w:val="none" w:sz="0" w:space="0" w:color="auto"/>
            <w:right w:val="none" w:sz="0" w:space="0" w:color="auto"/>
          </w:divBdr>
        </w:div>
        <w:div w:id="1313948692">
          <w:marLeft w:val="547"/>
          <w:marRight w:val="0"/>
          <w:marTop w:val="125"/>
          <w:marBottom w:val="0"/>
          <w:divBdr>
            <w:top w:val="none" w:sz="0" w:space="0" w:color="auto"/>
            <w:left w:val="none" w:sz="0" w:space="0" w:color="auto"/>
            <w:bottom w:val="none" w:sz="0" w:space="0" w:color="auto"/>
            <w:right w:val="none" w:sz="0" w:space="0" w:color="auto"/>
          </w:divBdr>
        </w:div>
        <w:div w:id="2112386817">
          <w:marLeft w:val="547"/>
          <w:marRight w:val="0"/>
          <w:marTop w:val="125"/>
          <w:marBottom w:val="0"/>
          <w:divBdr>
            <w:top w:val="none" w:sz="0" w:space="0" w:color="auto"/>
            <w:left w:val="none" w:sz="0" w:space="0" w:color="auto"/>
            <w:bottom w:val="none" w:sz="0" w:space="0" w:color="auto"/>
            <w:right w:val="none" w:sz="0" w:space="0" w:color="auto"/>
          </w:divBdr>
        </w:div>
      </w:divsChild>
    </w:div>
    <w:div w:id="907154850">
      <w:bodyDiv w:val="1"/>
      <w:marLeft w:val="0"/>
      <w:marRight w:val="0"/>
      <w:marTop w:val="0"/>
      <w:marBottom w:val="0"/>
      <w:divBdr>
        <w:top w:val="none" w:sz="0" w:space="0" w:color="auto"/>
        <w:left w:val="none" w:sz="0" w:space="0" w:color="auto"/>
        <w:bottom w:val="none" w:sz="0" w:space="0" w:color="auto"/>
        <w:right w:val="none" w:sz="0" w:space="0" w:color="auto"/>
      </w:divBdr>
    </w:div>
    <w:div w:id="1070542677">
      <w:bodyDiv w:val="1"/>
      <w:marLeft w:val="0"/>
      <w:marRight w:val="0"/>
      <w:marTop w:val="0"/>
      <w:marBottom w:val="0"/>
      <w:divBdr>
        <w:top w:val="none" w:sz="0" w:space="0" w:color="auto"/>
        <w:left w:val="none" w:sz="0" w:space="0" w:color="auto"/>
        <w:bottom w:val="none" w:sz="0" w:space="0" w:color="auto"/>
        <w:right w:val="none" w:sz="0" w:space="0" w:color="auto"/>
      </w:divBdr>
    </w:div>
    <w:div w:id="1266304496">
      <w:bodyDiv w:val="1"/>
      <w:marLeft w:val="0"/>
      <w:marRight w:val="0"/>
      <w:marTop w:val="0"/>
      <w:marBottom w:val="0"/>
      <w:divBdr>
        <w:top w:val="none" w:sz="0" w:space="0" w:color="auto"/>
        <w:left w:val="none" w:sz="0" w:space="0" w:color="auto"/>
        <w:bottom w:val="none" w:sz="0" w:space="0" w:color="auto"/>
        <w:right w:val="none" w:sz="0" w:space="0" w:color="auto"/>
      </w:divBdr>
      <w:divsChild>
        <w:div w:id="167721546">
          <w:marLeft w:val="806"/>
          <w:marRight w:val="0"/>
          <w:marTop w:val="154"/>
          <w:marBottom w:val="0"/>
          <w:divBdr>
            <w:top w:val="none" w:sz="0" w:space="0" w:color="auto"/>
            <w:left w:val="none" w:sz="0" w:space="0" w:color="auto"/>
            <w:bottom w:val="none" w:sz="0" w:space="0" w:color="auto"/>
            <w:right w:val="none" w:sz="0" w:space="0" w:color="auto"/>
          </w:divBdr>
        </w:div>
      </w:divsChild>
    </w:div>
    <w:div w:id="15492961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govtrack.us/congress/bills/113/s2142" TargetMode="External"/><Relationship Id="rId12" Type="http://schemas.openxmlformats.org/officeDocument/2006/relationships/hyperlink" Target="http://www.bbc.com/news/world-latin-america-27289120" TargetMode="External"/><Relationship Id="rId13" Type="http://schemas.openxmlformats.org/officeDocument/2006/relationships/hyperlink" Target="http://www.un.org/apps/news/story.asp?NewsID=47246" TargetMode="External"/><Relationship Id="rId14" Type="http://schemas.openxmlformats.org/officeDocument/2006/relationships/hyperlink" Target="http://www.bbc.com/news/world-latin-america-26335287" TargetMode="External"/><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venezuelanalysis.com/news/11245" TargetMode="External"/><Relationship Id="rId9" Type="http://schemas.openxmlformats.org/officeDocument/2006/relationships/hyperlink" Target="%20%09https://vpn.lib.ucdavis.edu/fdsys/pkg/PLAW-113publ278/pdf/,DanaInfo=www.gpo.gov+PLAW-%09113publ278.pdf" TargetMode="External"/><Relationship Id="rId10" Type="http://schemas.openxmlformats.org/officeDocument/2006/relationships/hyperlink" Target="%20http://www.robinscharf.me/giving-context-to-the-anti-government-%09protests-in-venezuela/"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bbc.com/news/world-latin-america-27289120" TargetMode="External"/><Relationship Id="rId4" Type="http://schemas.openxmlformats.org/officeDocument/2006/relationships/hyperlink" Target="https://www.govtrack.us/congress/bills/113/s2142" TargetMode="External"/><Relationship Id="rId5" Type="http://schemas.openxmlformats.org/officeDocument/2006/relationships/hyperlink" Target="https://vpn.lib.ucdavis.edu/fdsys/pkg/PLAW-113publ278/pdf/,DanaInfo=www.gpo.gov+PLAW-113publ278.pdf" TargetMode="External"/><Relationship Id="rId1" Type="http://schemas.openxmlformats.org/officeDocument/2006/relationships/hyperlink" Target="http://www.bbc.com/news/world-latin-america-26335287" TargetMode="External"/><Relationship Id="rId2" Type="http://schemas.openxmlformats.org/officeDocument/2006/relationships/hyperlink" Target="http://www.robinscharf.me/giving-context-to-the-anti-government-protests-in-venezuel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17</Pages>
  <Words>4098</Words>
  <Characters>23365</Characters>
  <Application>Microsoft Macintosh Word</Application>
  <DocSecurity>0</DocSecurity>
  <Lines>194</Lines>
  <Paragraphs>54</Paragraphs>
  <ScaleCrop>false</ScaleCrop>
  <Company/>
  <LinksUpToDate>false</LinksUpToDate>
  <CharactersWithSpaces>27409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Delgado</dc:creator>
  <cp:keywords/>
  <dc:description/>
  <cp:lastModifiedBy>Elizabeth Delgado</cp:lastModifiedBy>
  <cp:revision>4</cp:revision>
  <dcterms:created xsi:type="dcterms:W3CDTF">2015-06-02T20:38:00Z</dcterms:created>
  <dcterms:modified xsi:type="dcterms:W3CDTF">2015-06-02T20:44:00Z</dcterms:modified>
</cp:coreProperties>
</file>